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049" w:rsidRDefault="00FF1049" w:rsidP="00BB2350">
      <w:pPr>
        <w:spacing w:line="360" w:lineRule="auto"/>
        <w:jc w:val="center"/>
        <w:rPr>
          <w:rFonts w:asciiTheme="minorEastAsia" w:hAnsiTheme="minorEastAsia" w:hint="eastAsia"/>
          <w:b/>
          <w:sz w:val="32"/>
          <w:szCs w:val="32"/>
        </w:rPr>
      </w:pPr>
    </w:p>
    <w:p w:rsidR="00FF1049" w:rsidRDefault="00FF1049" w:rsidP="00FF1049">
      <w:pPr>
        <w:spacing w:line="360" w:lineRule="auto"/>
        <w:jc w:val="left"/>
        <w:rPr>
          <w:rFonts w:asciiTheme="minorEastAsia" w:hAnsiTheme="minorEastAsia" w:hint="eastAsia"/>
          <w:b/>
          <w:sz w:val="32"/>
          <w:szCs w:val="32"/>
        </w:rPr>
      </w:pPr>
      <w:r>
        <w:rPr>
          <w:noProof/>
        </w:rPr>
        <w:pict>
          <v:shapetype id="_x0000_t202" coordsize="21600,21600" o:spt="202" path="m,l,21600r21600,l21600,xe">
            <v:stroke joinstyle="miter"/>
            <v:path gradientshapeok="t" o:connecttype="rect"/>
          </v:shapetype>
          <v:shape id="Text Box 2" o:spid="_x0000_s1028" type="#_x0000_t202" style="position:absolute;margin-left:.75pt;margin-top:.6pt;width:145.5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">
            <v:textbox>
              <w:txbxContent>
                <w:p w:rsidR="00FF1049" w:rsidRDefault="00FF1049" w:rsidP="00FF1049">
                  <w:pPr>
                    <w:pStyle w:val="a9"/>
                    <w:spacing w:line="300" w:lineRule="exact"/>
                    <w:ind w:left="180" w:hangingChars="100" w:hanging="180"/>
                    <w:rPr>
                      <w:sz w:val="18"/>
                    </w:rPr>
                  </w:pPr>
                  <w:r>
                    <w:rPr>
                      <w:rFonts w:hint="eastAsia"/>
                      <w:sz w:val="18"/>
                    </w:rPr>
                    <w:t>中国化工施工企业协会技术工作委员会</w:t>
                  </w:r>
                  <w:r>
                    <w:rPr>
                      <w:sz w:val="18"/>
                    </w:rPr>
                    <w:t>2017</w:t>
                  </w:r>
                  <w:r>
                    <w:rPr>
                      <w:rFonts w:hint="eastAsia"/>
                      <w:sz w:val="18"/>
                    </w:rPr>
                    <w:t>年年会推荐论文</w:t>
                  </w:r>
                </w:p>
              </w:txbxContent>
            </v:textbox>
          </v:shape>
        </w:pict>
      </w:r>
    </w:p>
    <w:p w:rsidR="00FF1049" w:rsidRDefault="00FF1049" w:rsidP="00BB2350">
      <w:pPr>
        <w:spacing w:line="360" w:lineRule="auto"/>
        <w:jc w:val="center"/>
        <w:rPr>
          <w:rFonts w:asciiTheme="minorEastAsia" w:hAnsiTheme="minorEastAsia" w:hint="eastAsia"/>
          <w:b/>
          <w:sz w:val="32"/>
          <w:szCs w:val="32"/>
        </w:rPr>
      </w:pPr>
    </w:p>
    <w:p w:rsidR="00FF1049" w:rsidRDefault="00FF1049" w:rsidP="00BB2350">
      <w:pPr>
        <w:spacing w:line="360" w:lineRule="auto"/>
        <w:jc w:val="center"/>
        <w:rPr>
          <w:rFonts w:asciiTheme="minorEastAsia" w:hAnsiTheme="minorEastAsia" w:hint="eastAsia"/>
          <w:b/>
          <w:sz w:val="32"/>
          <w:szCs w:val="32"/>
        </w:rPr>
      </w:pPr>
    </w:p>
    <w:p w:rsidR="00FF1049" w:rsidRDefault="00FF1049" w:rsidP="00BB2350">
      <w:pPr>
        <w:spacing w:line="360" w:lineRule="auto"/>
        <w:jc w:val="center"/>
        <w:rPr>
          <w:rFonts w:asciiTheme="minorEastAsia" w:hAnsiTheme="minorEastAsia" w:hint="eastAsia"/>
          <w:b/>
          <w:sz w:val="32"/>
          <w:szCs w:val="32"/>
        </w:rPr>
      </w:pPr>
    </w:p>
    <w:p w:rsidR="00FF1049" w:rsidRDefault="00FF1049" w:rsidP="00BB2350">
      <w:pPr>
        <w:spacing w:line="360" w:lineRule="auto"/>
        <w:jc w:val="center"/>
        <w:rPr>
          <w:rFonts w:asciiTheme="minorEastAsia" w:hAnsiTheme="minorEastAsia" w:hint="eastAsia"/>
          <w:b/>
          <w:sz w:val="32"/>
          <w:szCs w:val="32"/>
        </w:rPr>
      </w:pPr>
    </w:p>
    <w:p w:rsidR="00855A73" w:rsidRPr="00FF1049" w:rsidRDefault="00BB2350" w:rsidP="00BB2350">
      <w:pPr>
        <w:spacing w:line="360" w:lineRule="auto"/>
        <w:jc w:val="center"/>
        <w:rPr>
          <w:rFonts w:ascii="黑体" w:eastAsia="黑体" w:hAnsi="黑体"/>
          <w:b/>
          <w:sz w:val="44"/>
          <w:szCs w:val="44"/>
        </w:rPr>
      </w:pPr>
      <w:r w:rsidRPr="00FF1049">
        <w:rPr>
          <w:rFonts w:ascii="黑体" w:eastAsia="黑体" w:hAnsi="黑体" w:hint="eastAsia"/>
          <w:b/>
          <w:sz w:val="44"/>
          <w:szCs w:val="44"/>
        </w:rPr>
        <w:t>DCC装置两器内件制作技术</w:t>
      </w:r>
    </w:p>
    <w:p w:rsidR="001626CC" w:rsidRDefault="001626CC" w:rsidP="001626CC">
      <w:pPr>
        <w:spacing w:line="360" w:lineRule="auto"/>
        <w:jc w:val="center"/>
        <w:rPr>
          <w:rFonts w:ascii="楷体" w:eastAsia="楷体" w:hAnsi="楷体" w:hint="eastAsia"/>
          <w:sz w:val="32"/>
          <w:szCs w:val="32"/>
        </w:rPr>
      </w:pPr>
      <w:r w:rsidRPr="00FF1049">
        <w:rPr>
          <w:rFonts w:ascii="楷体" w:eastAsia="楷体" w:hAnsi="楷体" w:hint="eastAsia"/>
          <w:sz w:val="32"/>
          <w:szCs w:val="32"/>
        </w:rPr>
        <w:t>张超军</w:t>
      </w:r>
      <w:r w:rsidR="00BE216D" w:rsidRPr="00FF1049">
        <w:rPr>
          <w:rFonts w:ascii="楷体" w:eastAsia="楷体" w:hAnsi="楷体" w:hint="eastAsia"/>
          <w:sz w:val="32"/>
          <w:szCs w:val="32"/>
        </w:rPr>
        <w:t>、</w:t>
      </w:r>
      <w:r w:rsidR="003D4172" w:rsidRPr="00FF1049">
        <w:rPr>
          <w:rFonts w:ascii="楷体" w:eastAsia="楷体" w:hAnsi="楷体" w:hint="eastAsia"/>
          <w:sz w:val="32"/>
          <w:szCs w:val="32"/>
        </w:rPr>
        <w:t>赵阳</w:t>
      </w:r>
      <w:r w:rsidR="00BE216D" w:rsidRPr="00FF1049">
        <w:rPr>
          <w:rFonts w:ascii="楷体" w:eastAsia="楷体" w:hAnsi="楷体" w:hint="eastAsia"/>
          <w:sz w:val="32"/>
          <w:szCs w:val="32"/>
        </w:rPr>
        <w:t>、</w:t>
      </w:r>
      <w:r w:rsidR="00C02556">
        <w:rPr>
          <w:rFonts w:ascii="楷体" w:eastAsia="楷体" w:hAnsi="楷体" w:hint="eastAsia"/>
          <w:sz w:val="32"/>
          <w:szCs w:val="32"/>
        </w:rPr>
        <w:t>祁少昆</w:t>
      </w: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Default="00FF1049" w:rsidP="001626CC">
      <w:pPr>
        <w:spacing w:line="360" w:lineRule="auto"/>
        <w:jc w:val="center"/>
        <w:rPr>
          <w:rFonts w:ascii="楷体" w:eastAsia="楷体" w:hAnsi="楷体" w:hint="eastAsia"/>
          <w:sz w:val="32"/>
          <w:szCs w:val="32"/>
        </w:rPr>
      </w:pPr>
    </w:p>
    <w:p w:rsidR="00FF1049" w:rsidRPr="00FF1049" w:rsidRDefault="00FF1049" w:rsidP="001626CC">
      <w:pPr>
        <w:spacing w:line="360" w:lineRule="auto"/>
        <w:jc w:val="center"/>
        <w:rPr>
          <w:rFonts w:ascii="仿宋" w:eastAsia="仿宋" w:hAnsi="仿宋" w:hint="eastAsia"/>
          <w:sz w:val="32"/>
          <w:szCs w:val="32"/>
        </w:rPr>
      </w:pPr>
      <w:r w:rsidRPr="00FF1049">
        <w:rPr>
          <w:rFonts w:ascii="仿宋" w:eastAsia="仿宋" w:hAnsi="仿宋" w:hint="eastAsia"/>
          <w:sz w:val="32"/>
          <w:szCs w:val="32"/>
        </w:rPr>
        <w:t>陕西化建工程有限责任公司</w:t>
      </w:r>
      <w:r w:rsidR="003C5242">
        <w:rPr>
          <w:rFonts w:ascii="仿宋" w:eastAsia="仿宋" w:hAnsi="仿宋" w:hint="eastAsia"/>
          <w:sz w:val="32"/>
          <w:szCs w:val="32"/>
        </w:rPr>
        <w:t>设备制造公司</w:t>
      </w:r>
    </w:p>
    <w:p w:rsidR="00FF1049" w:rsidRPr="00FF1049" w:rsidRDefault="00FF1049" w:rsidP="001626CC">
      <w:pPr>
        <w:spacing w:line="360" w:lineRule="auto"/>
        <w:jc w:val="center"/>
        <w:rPr>
          <w:rFonts w:ascii="仿宋" w:eastAsia="仿宋" w:hAnsi="仿宋" w:hint="eastAsia"/>
          <w:sz w:val="32"/>
          <w:szCs w:val="32"/>
        </w:rPr>
      </w:pPr>
      <w:r w:rsidRPr="00FF1049">
        <w:rPr>
          <w:rFonts w:ascii="仿宋" w:eastAsia="仿宋" w:hAnsi="仿宋" w:hint="eastAsia"/>
          <w:sz w:val="32"/>
          <w:szCs w:val="32"/>
        </w:rPr>
        <w:t>2017年8月24日</w:t>
      </w:r>
    </w:p>
    <w:p w:rsidR="00FF1049" w:rsidRDefault="00FF1049" w:rsidP="001626CC">
      <w:pPr>
        <w:spacing w:line="360" w:lineRule="auto"/>
        <w:jc w:val="center"/>
        <w:rPr>
          <w:rFonts w:ascii="楷体" w:eastAsia="楷体" w:hAnsi="楷体" w:hint="eastAsia"/>
          <w:sz w:val="32"/>
          <w:szCs w:val="32"/>
        </w:rPr>
      </w:pPr>
    </w:p>
    <w:p w:rsidR="00FF1049" w:rsidRPr="00FF1049" w:rsidRDefault="00FF1049" w:rsidP="001626CC">
      <w:pPr>
        <w:spacing w:line="360" w:lineRule="auto"/>
        <w:jc w:val="center"/>
        <w:rPr>
          <w:rFonts w:ascii="楷体" w:eastAsia="楷体" w:hAnsi="楷体"/>
          <w:sz w:val="32"/>
          <w:szCs w:val="32"/>
        </w:rPr>
      </w:pPr>
    </w:p>
    <w:p w:rsidR="003C5242" w:rsidRPr="00FF1049" w:rsidRDefault="003C5242" w:rsidP="003C5242">
      <w:pPr>
        <w:spacing w:line="360" w:lineRule="auto"/>
        <w:jc w:val="center"/>
        <w:rPr>
          <w:rFonts w:ascii="黑体" w:eastAsia="黑体" w:hAnsi="黑体"/>
          <w:b/>
          <w:sz w:val="44"/>
          <w:szCs w:val="44"/>
        </w:rPr>
      </w:pPr>
      <w:r w:rsidRPr="00FF1049">
        <w:rPr>
          <w:rFonts w:ascii="黑体" w:eastAsia="黑体" w:hAnsi="黑体" w:hint="eastAsia"/>
          <w:b/>
          <w:sz w:val="44"/>
          <w:szCs w:val="44"/>
        </w:rPr>
        <w:lastRenderedPageBreak/>
        <w:t>DCC装置两器内件制作技术</w:t>
      </w:r>
    </w:p>
    <w:p w:rsidR="003C5242" w:rsidRDefault="003C5242" w:rsidP="003C5242">
      <w:pPr>
        <w:spacing w:line="360" w:lineRule="auto"/>
        <w:jc w:val="center"/>
        <w:rPr>
          <w:rFonts w:ascii="楷体" w:eastAsia="楷体" w:hAnsi="楷体" w:hint="eastAsia"/>
          <w:sz w:val="32"/>
          <w:szCs w:val="32"/>
        </w:rPr>
      </w:pPr>
      <w:r w:rsidRPr="00FF1049">
        <w:rPr>
          <w:rFonts w:ascii="楷体" w:eastAsia="楷体" w:hAnsi="楷体" w:hint="eastAsia"/>
          <w:sz w:val="32"/>
          <w:szCs w:val="32"/>
        </w:rPr>
        <w:t>张超军、赵阳、</w:t>
      </w:r>
      <w:r w:rsidR="00C02556">
        <w:rPr>
          <w:rFonts w:ascii="楷体" w:eastAsia="楷体" w:hAnsi="楷体" w:hint="eastAsia"/>
          <w:sz w:val="32"/>
          <w:szCs w:val="32"/>
        </w:rPr>
        <w:t>祁少昆</w:t>
      </w:r>
      <w:bookmarkStart w:id="0" w:name="_GoBack"/>
      <w:bookmarkEnd w:id="0"/>
    </w:p>
    <w:p w:rsidR="00464E64" w:rsidRDefault="00464E64" w:rsidP="003C5242">
      <w:pPr>
        <w:spacing w:line="360" w:lineRule="auto"/>
        <w:jc w:val="center"/>
        <w:rPr>
          <w:rFonts w:ascii="楷体" w:eastAsia="楷体" w:hAnsi="楷体" w:hint="eastAsia"/>
          <w:sz w:val="32"/>
          <w:szCs w:val="32"/>
        </w:rPr>
      </w:pPr>
    </w:p>
    <w:p w:rsidR="00464E64" w:rsidRDefault="00464E64" w:rsidP="00464E64">
      <w:pPr>
        <w:spacing w:line="360" w:lineRule="auto"/>
        <w:jc w:val="left"/>
        <w:rPr>
          <w:rFonts w:asciiTheme="minorEastAsia" w:hAnsiTheme="minorEastAsia" w:hint="eastAsia"/>
          <w:szCs w:val="21"/>
        </w:rPr>
      </w:pPr>
      <w:r w:rsidRPr="00464E64">
        <w:rPr>
          <w:rFonts w:asciiTheme="minorEastAsia" w:hAnsiTheme="minorEastAsia" w:hint="eastAsia"/>
          <w:szCs w:val="21"/>
        </w:rPr>
        <w:t>作者单位全称：陕西化建工程有限责任公司设备制造公司</w:t>
      </w:r>
    </w:p>
    <w:p w:rsidR="00464E64" w:rsidRDefault="00464E64" w:rsidP="00464E64">
      <w:pPr>
        <w:spacing w:line="360" w:lineRule="auto"/>
        <w:jc w:val="left"/>
        <w:rPr>
          <w:rFonts w:asciiTheme="minorEastAsia" w:hAnsiTheme="minorEastAsia" w:hint="eastAsia"/>
          <w:szCs w:val="21"/>
        </w:rPr>
      </w:pPr>
      <w:r>
        <w:rPr>
          <w:rFonts w:asciiTheme="minorEastAsia" w:hAnsiTheme="minorEastAsia" w:hint="eastAsia"/>
          <w:szCs w:val="21"/>
        </w:rPr>
        <w:t>地址：陕西省杨凌农业示范区凤凰路西段</w:t>
      </w:r>
    </w:p>
    <w:p w:rsidR="00464E64" w:rsidRPr="00464E64" w:rsidRDefault="00464E64" w:rsidP="00464E64">
      <w:pPr>
        <w:spacing w:line="360" w:lineRule="auto"/>
        <w:jc w:val="left"/>
        <w:rPr>
          <w:rFonts w:asciiTheme="minorEastAsia" w:hAnsiTheme="minorEastAsia" w:hint="eastAsia"/>
          <w:szCs w:val="21"/>
        </w:rPr>
      </w:pPr>
      <w:r>
        <w:rPr>
          <w:rFonts w:asciiTheme="minorEastAsia" w:hAnsiTheme="minorEastAsia" w:hint="eastAsia"/>
          <w:szCs w:val="21"/>
        </w:rPr>
        <w:t>邮编：712100</w:t>
      </w:r>
    </w:p>
    <w:p w:rsidR="00BB2350" w:rsidRPr="00BB2350" w:rsidRDefault="00BB2350" w:rsidP="00464E64">
      <w:pPr>
        <w:spacing w:line="360" w:lineRule="auto"/>
        <w:rPr>
          <w:rFonts w:asciiTheme="minorEastAsia" w:hAnsiTheme="minorEastAsia"/>
          <w:sz w:val="24"/>
          <w:szCs w:val="24"/>
        </w:rPr>
      </w:pPr>
      <w:r w:rsidRPr="00464E64">
        <w:rPr>
          <w:rFonts w:ascii="黑体" w:eastAsia="黑体" w:hAnsi="黑体" w:hint="eastAsia"/>
          <w:b/>
          <w:szCs w:val="21"/>
        </w:rPr>
        <w:t>摘要</w:t>
      </w:r>
      <w:r w:rsidR="00464E64">
        <w:rPr>
          <w:rFonts w:asciiTheme="minorEastAsia" w:hAnsiTheme="minorEastAsia" w:hint="eastAsia"/>
          <w:b/>
          <w:sz w:val="24"/>
          <w:szCs w:val="24"/>
        </w:rPr>
        <w:t>：</w:t>
      </w:r>
      <w:r w:rsidR="001626CC">
        <w:rPr>
          <w:rFonts w:asciiTheme="minorEastAsia" w:hAnsiTheme="minorEastAsia" w:hint="eastAsia"/>
          <w:sz w:val="24"/>
          <w:szCs w:val="24"/>
        </w:rPr>
        <w:t xml:space="preserve">  </w:t>
      </w:r>
      <w:r w:rsidR="001626CC" w:rsidRPr="00464E64">
        <w:rPr>
          <w:rFonts w:ascii="楷体" w:eastAsia="楷体" w:hAnsi="楷体" w:hint="eastAsia"/>
          <w:szCs w:val="21"/>
        </w:rPr>
        <w:t>本文对</w:t>
      </w:r>
      <w:r w:rsidR="00B64812" w:rsidRPr="00464E64">
        <w:rPr>
          <w:rFonts w:ascii="楷体" w:eastAsia="楷体" w:hAnsi="楷体" w:hint="eastAsia"/>
          <w:szCs w:val="21"/>
        </w:rPr>
        <w:t>2016年</w:t>
      </w:r>
      <w:r w:rsidR="00FA08D7" w:rsidRPr="00464E64">
        <w:rPr>
          <w:rFonts w:ascii="楷体" w:eastAsia="楷体" w:hAnsi="楷体" w:hint="eastAsia"/>
          <w:szCs w:val="21"/>
        </w:rPr>
        <w:t>榆能化</w:t>
      </w:r>
      <w:r w:rsidR="001626CC" w:rsidRPr="00464E64">
        <w:rPr>
          <w:rFonts w:ascii="楷体" w:eastAsia="楷体" w:hAnsi="楷体" w:hint="eastAsia"/>
          <w:szCs w:val="21"/>
        </w:rPr>
        <w:t>DCC</w:t>
      </w:r>
      <w:r w:rsidR="00FA08D7" w:rsidRPr="00464E64">
        <w:rPr>
          <w:rFonts w:ascii="楷体" w:eastAsia="楷体" w:hAnsi="楷体" w:hint="eastAsia"/>
          <w:szCs w:val="21"/>
        </w:rPr>
        <w:t>装置技改项目中“两器”内件</w:t>
      </w:r>
      <w:r w:rsidR="00E72997" w:rsidRPr="00464E64">
        <w:rPr>
          <w:rFonts w:ascii="楷体" w:eastAsia="楷体" w:hAnsi="楷体" w:hint="eastAsia"/>
          <w:szCs w:val="21"/>
        </w:rPr>
        <w:t>材料</w:t>
      </w:r>
      <w:r w:rsidR="001626CC" w:rsidRPr="00464E64">
        <w:rPr>
          <w:rFonts w:ascii="楷体" w:eastAsia="楷体" w:hAnsi="楷体" w:hint="eastAsia"/>
          <w:szCs w:val="21"/>
        </w:rPr>
        <w:t>制作</w:t>
      </w:r>
      <w:r w:rsidR="00E72997" w:rsidRPr="00464E64">
        <w:rPr>
          <w:rFonts w:ascii="楷体" w:eastAsia="楷体" w:hAnsi="楷体" w:hint="eastAsia"/>
          <w:szCs w:val="21"/>
        </w:rPr>
        <w:t>过程中的制作</w:t>
      </w:r>
      <w:r w:rsidR="001626CC" w:rsidRPr="00464E64">
        <w:rPr>
          <w:rFonts w:ascii="楷体" w:eastAsia="楷体" w:hAnsi="楷体" w:hint="eastAsia"/>
          <w:szCs w:val="21"/>
        </w:rPr>
        <w:t>难点</w:t>
      </w:r>
      <w:r w:rsidR="00C4539C" w:rsidRPr="00464E64">
        <w:rPr>
          <w:rFonts w:ascii="楷体" w:eastAsia="楷体" w:hAnsi="楷体" w:hint="eastAsia"/>
          <w:szCs w:val="21"/>
        </w:rPr>
        <w:t>、工艺技术</w:t>
      </w:r>
      <w:r w:rsidR="00E72997" w:rsidRPr="00464E64">
        <w:rPr>
          <w:rFonts w:ascii="楷体" w:eastAsia="楷体" w:hAnsi="楷体" w:hint="eastAsia"/>
          <w:szCs w:val="21"/>
        </w:rPr>
        <w:t>措施</w:t>
      </w:r>
      <w:r w:rsidR="001626CC" w:rsidRPr="00464E64">
        <w:rPr>
          <w:rFonts w:ascii="楷体" w:eastAsia="楷体" w:hAnsi="楷体" w:hint="eastAsia"/>
          <w:szCs w:val="21"/>
        </w:rPr>
        <w:t>进行分析和总结，为后续公司承接相同两器内件制作任务提供</w:t>
      </w:r>
      <w:r w:rsidR="00627ACD" w:rsidRPr="00464E64">
        <w:rPr>
          <w:rFonts w:ascii="楷体" w:eastAsia="楷体" w:hAnsi="楷体" w:hint="eastAsia"/>
          <w:szCs w:val="21"/>
        </w:rPr>
        <w:t>技术</w:t>
      </w:r>
      <w:r w:rsidR="001626CC" w:rsidRPr="00464E64">
        <w:rPr>
          <w:rFonts w:ascii="楷体" w:eastAsia="楷体" w:hAnsi="楷体" w:hint="eastAsia"/>
          <w:szCs w:val="21"/>
        </w:rPr>
        <w:t>帮助。</w:t>
      </w:r>
    </w:p>
    <w:p w:rsidR="00BB2350" w:rsidRPr="00BB2350" w:rsidRDefault="00BB2350" w:rsidP="00464E64">
      <w:pPr>
        <w:spacing w:line="360" w:lineRule="auto"/>
        <w:jc w:val="left"/>
        <w:rPr>
          <w:rFonts w:asciiTheme="minorEastAsia" w:hAnsiTheme="minorEastAsia"/>
          <w:sz w:val="24"/>
          <w:szCs w:val="24"/>
        </w:rPr>
      </w:pPr>
      <w:r w:rsidRPr="00464E64">
        <w:rPr>
          <w:rFonts w:ascii="黑体" w:eastAsia="黑体" w:hAnsi="黑体" w:hint="eastAsia"/>
          <w:b/>
          <w:szCs w:val="21"/>
        </w:rPr>
        <w:t>关键字</w:t>
      </w:r>
      <w:r w:rsidR="00464E64">
        <w:rPr>
          <w:rFonts w:asciiTheme="minorEastAsia" w:hAnsiTheme="minorEastAsia" w:hint="eastAsia"/>
          <w:b/>
          <w:sz w:val="24"/>
          <w:szCs w:val="24"/>
        </w:rPr>
        <w:t>：</w:t>
      </w:r>
      <w:r w:rsidR="001626CC">
        <w:rPr>
          <w:rFonts w:asciiTheme="minorEastAsia" w:hAnsiTheme="minorEastAsia" w:hint="eastAsia"/>
          <w:sz w:val="24"/>
          <w:szCs w:val="24"/>
        </w:rPr>
        <w:t xml:space="preserve">   </w:t>
      </w:r>
      <w:r w:rsidR="001626CC" w:rsidRPr="00464E64">
        <w:rPr>
          <w:rFonts w:ascii="楷体" w:eastAsia="楷体" w:hAnsi="楷体" w:hint="eastAsia"/>
          <w:szCs w:val="21"/>
        </w:rPr>
        <w:t xml:space="preserve">DCC装置两器     内件    </w:t>
      </w:r>
      <w:r w:rsidR="00DD20E7" w:rsidRPr="00464E64">
        <w:rPr>
          <w:rFonts w:ascii="楷体" w:eastAsia="楷体" w:hAnsi="楷体" w:hint="eastAsia"/>
          <w:szCs w:val="21"/>
        </w:rPr>
        <w:t>工艺措施</w:t>
      </w:r>
    </w:p>
    <w:p w:rsidR="00BB2350" w:rsidRPr="00D46AD9" w:rsidRDefault="001626CC" w:rsidP="001626CC">
      <w:pPr>
        <w:spacing w:line="360" w:lineRule="auto"/>
        <w:rPr>
          <w:rFonts w:ascii="仿宋" w:eastAsia="仿宋" w:hAnsi="仿宋"/>
          <w:b/>
          <w:sz w:val="32"/>
          <w:szCs w:val="32"/>
        </w:rPr>
      </w:pPr>
      <w:r w:rsidRPr="001626CC">
        <w:rPr>
          <w:rFonts w:asciiTheme="minorEastAsia" w:hAnsiTheme="minorEastAsia" w:hint="eastAsia"/>
          <w:sz w:val="24"/>
          <w:szCs w:val="24"/>
        </w:rPr>
        <w:t xml:space="preserve">    </w:t>
      </w:r>
      <w:r w:rsidRPr="00D46AD9">
        <w:rPr>
          <w:rFonts w:ascii="仿宋" w:eastAsia="仿宋" w:hAnsi="仿宋" w:hint="eastAsia"/>
          <w:b/>
          <w:sz w:val="32"/>
          <w:szCs w:val="32"/>
        </w:rPr>
        <w:t>1</w:t>
      </w:r>
      <w:r w:rsidR="00B50E25" w:rsidRPr="00D46AD9">
        <w:rPr>
          <w:rFonts w:ascii="仿宋" w:eastAsia="仿宋" w:hAnsi="仿宋" w:hint="eastAsia"/>
          <w:b/>
          <w:sz w:val="32"/>
          <w:szCs w:val="32"/>
        </w:rPr>
        <w:t>.</w:t>
      </w:r>
      <w:r w:rsidR="00706505">
        <w:rPr>
          <w:rFonts w:ascii="仿宋" w:eastAsia="仿宋" w:hAnsi="仿宋" w:hint="eastAsia"/>
          <w:b/>
          <w:sz w:val="32"/>
          <w:szCs w:val="32"/>
        </w:rPr>
        <w:t>引</w:t>
      </w:r>
      <w:r w:rsidRPr="00D46AD9">
        <w:rPr>
          <w:rFonts w:ascii="仿宋" w:eastAsia="仿宋" w:hAnsi="仿宋" w:hint="eastAsia"/>
          <w:b/>
          <w:sz w:val="32"/>
          <w:szCs w:val="32"/>
        </w:rPr>
        <w:t>言</w:t>
      </w:r>
    </w:p>
    <w:p w:rsidR="001626CC" w:rsidRPr="00D46AD9" w:rsidRDefault="0034487A"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2016年，</w:t>
      </w:r>
      <w:r w:rsidR="00464E64" w:rsidRPr="00D46AD9">
        <w:rPr>
          <w:rFonts w:ascii="仿宋" w:eastAsia="仿宋" w:hAnsi="仿宋" w:hint="eastAsia"/>
          <w:sz w:val="32"/>
          <w:szCs w:val="32"/>
        </w:rPr>
        <w:t>我</w:t>
      </w:r>
      <w:r w:rsidRPr="00D46AD9">
        <w:rPr>
          <w:rFonts w:ascii="仿宋" w:eastAsia="仿宋" w:hAnsi="仿宋" w:hint="eastAsia"/>
          <w:sz w:val="32"/>
          <w:szCs w:val="32"/>
        </w:rPr>
        <w:t>公司承担了</w:t>
      </w:r>
      <w:r w:rsidR="00464E64" w:rsidRPr="00D46AD9">
        <w:rPr>
          <w:rFonts w:ascii="仿宋" w:eastAsia="仿宋" w:hAnsi="仿宋" w:hint="eastAsia"/>
          <w:sz w:val="32"/>
          <w:szCs w:val="32"/>
        </w:rPr>
        <w:t>陕西延长中煤</w:t>
      </w:r>
      <w:r w:rsidRPr="00D46AD9">
        <w:rPr>
          <w:rFonts w:ascii="仿宋" w:eastAsia="仿宋" w:hAnsi="仿宋" w:hint="eastAsia"/>
          <w:sz w:val="32"/>
          <w:szCs w:val="32"/>
        </w:rPr>
        <w:t>榆</w:t>
      </w:r>
      <w:r w:rsidR="00464E64" w:rsidRPr="00D46AD9">
        <w:rPr>
          <w:rFonts w:ascii="仿宋" w:eastAsia="仿宋" w:hAnsi="仿宋" w:hint="eastAsia"/>
          <w:sz w:val="32"/>
          <w:szCs w:val="32"/>
        </w:rPr>
        <w:t>林</w:t>
      </w:r>
      <w:r w:rsidRPr="00D46AD9">
        <w:rPr>
          <w:rFonts w:ascii="仿宋" w:eastAsia="仿宋" w:hAnsi="仿宋" w:hint="eastAsia"/>
          <w:sz w:val="32"/>
          <w:szCs w:val="32"/>
        </w:rPr>
        <w:t>能</w:t>
      </w:r>
      <w:r w:rsidR="00464E64" w:rsidRPr="00D46AD9">
        <w:rPr>
          <w:rFonts w:ascii="仿宋" w:eastAsia="仿宋" w:hAnsi="仿宋" w:hint="eastAsia"/>
          <w:sz w:val="32"/>
          <w:szCs w:val="32"/>
        </w:rPr>
        <w:t>源</w:t>
      </w:r>
      <w:r w:rsidRPr="00D46AD9">
        <w:rPr>
          <w:rFonts w:ascii="仿宋" w:eastAsia="仿宋" w:hAnsi="仿宋" w:hint="eastAsia"/>
          <w:sz w:val="32"/>
          <w:szCs w:val="32"/>
        </w:rPr>
        <w:t>化</w:t>
      </w:r>
      <w:r w:rsidR="00464E64" w:rsidRPr="00D46AD9">
        <w:rPr>
          <w:rFonts w:ascii="仿宋" w:eastAsia="仿宋" w:hAnsi="仿宋" w:hint="eastAsia"/>
          <w:sz w:val="32"/>
          <w:szCs w:val="32"/>
        </w:rPr>
        <w:t>工有限公司</w:t>
      </w:r>
      <w:r w:rsidR="00D46AD9">
        <w:rPr>
          <w:rFonts w:ascii="仿宋" w:eastAsia="仿宋" w:hAnsi="仿宋" w:hint="eastAsia"/>
          <w:sz w:val="32"/>
          <w:szCs w:val="32"/>
        </w:rPr>
        <w:t>（以下简称榆能化）</w:t>
      </w:r>
      <w:r w:rsidRPr="00D46AD9">
        <w:rPr>
          <w:rFonts w:ascii="仿宋" w:eastAsia="仿宋" w:hAnsi="仿宋" w:hint="eastAsia"/>
          <w:sz w:val="32"/>
          <w:szCs w:val="32"/>
        </w:rPr>
        <w:t>150万吨/年催化裂解（DCC）制乙烯装置街区技改消缺项目，设备制造公司作为</w:t>
      </w:r>
      <w:r w:rsidR="00D46AD9" w:rsidRPr="00D46AD9">
        <w:rPr>
          <w:rFonts w:ascii="仿宋" w:eastAsia="仿宋" w:hAnsi="仿宋" w:hint="eastAsia"/>
          <w:sz w:val="32"/>
          <w:szCs w:val="32"/>
        </w:rPr>
        <w:t>陕西化建</w:t>
      </w:r>
      <w:r w:rsidRPr="00D46AD9">
        <w:rPr>
          <w:rFonts w:ascii="仿宋" w:eastAsia="仿宋" w:hAnsi="仿宋" w:hint="eastAsia"/>
          <w:sz w:val="32"/>
          <w:szCs w:val="32"/>
        </w:rPr>
        <w:t>的压力容器设备制作</w:t>
      </w:r>
      <w:r w:rsidR="007C199B" w:rsidRPr="00D46AD9">
        <w:rPr>
          <w:rFonts w:ascii="仿宋" w:eastAsia="仿宋" w:hAnsi="仿宋" w:hint="eastAsia"/>
          <w:sz w:val="32"/>
          <w:szCs w:val="32"/>
        </w:rPr>
        <w:t>板</w:t>
      </w:r>
      <w:r w:rsidRPr="00D46AD9">
        <w:rPr>
          <w:rFonts w:ascii="仿宋" w:eastAsia="仿宋" w:hAnsi="仿宋" w:hint="eastAsia"/>
          <w:sz w:val="32"/>
          <w:szCs w:val="32"/>
        </w:rPr>
        <w:t>块，</w:t>
      </w:r>
      <w:r w:rsidR="00DB7C21" w:rsidRPr="00D46AD9">
        <w:rPr>
          <w:rFonts w:ascii="仿宋" w:eastAsia="仿宋" w:hAnsi="仿宋" w:hint="eastAsia"/>
          <w:sz w:val="32"/>
          <w:szCs w:val="32"/>
        </w:rPr>
        <w:t>在此项目中首次</w:t>
      </w:r>
      <w:r w:rsidRPr="00D46AD9">
        <w:rPr>
          <w:rFonts w:ascii="仿宋" w:eastAsia="仿宋" w:hAnsi="仿宋" w:hint="eastAsia"/>
          <w:sz w:val="32"/>
          <w:szCs w:val="32"/>
        </w:rPr>
        <w:t>参与了</w:t>
      </w:r>
      <w:r w:rsidR="003E6D54" w:rsidRPr="00D46AD9">
        <w:rPr>
          <w:rFonts w:ascii="仿宋" w:eastAsia="仿宋" w:hAnsi="仿宋" w:hint="eastAsia"/>
          <w:sz w:val="32"/>
          <w:szCs w:val="32"/>
        </w:rPr>
        <w:t>装置</w:t>
      </w:r>
      <w:r w:rsidR="00DB7C21" w:rsidRPr="00D46AD9">
        <w:rPr>
          <w:rFonts w:ascii="仿宋" w:eastAsia="仿宋" w:hAnsi="仿宋" w:hint="eastAsia"/>
          <w:sz w:val="32"/>
          <w:szCs w:val="32"/>
        </w:rPr>
        <w:t>沉降器和再生器（以下简称“两器”）</w:t>
      </w:r>
      <w:r w:rsidRPr="00D46AD9">
        <w:rPr>
          <w:rFonts w:ascii="仿宋" w:eastAsia="仿宋" w:hAnsi="仿宋" w:hint="eastAsia"/>
          <w:sz w:val="32"/>
          <w:szCs w:val="32"/>
        </w:rPr>
        <w:t>内件</w:t>
      </w:r>
      <w:r w:rsidR="002235C5" w:rsidRPr="00D46AD9">
        <w:rPr>
          <w:rFonts w:ascii="仿宋" w:eastAsia="仿宋" w:hAnsi="仿宋" w:hint="eastAsia"/>
          <w:sz w:val="32"/>
          <w:szCs w:val="32"/>
        </w:rPr>
        <w:t>的</w:t>
      </w:r>
      <w:r w:rsidRPr="00D46AD9">
        <w:rPr>
          <w:rFonts w:ascii="仿宋" w:eastAsia="仿宋" w:hAnsi="仿宋" w:hint="eastAsia"/>
          <w:sz w:val="32"/>
          <w:szCs w:val="32"/>
        </w:rPr>
        <w:t>制作任务。</w:t>
      </w:r>
    </w:p>
    <w:p w:rsidR="00E8478A" w:rsidRPr="00D46AD9" w:rsidRDefault="00D25396" w:rsidP="00D46AD9">
      <w:pPr>
        <w:spacing w:line="360" w:lineRule="auto"/>
        <w:ind w:firstLineChars="200" w:firstLine="640"/>
        <w:rPr>
          <w:rFonts w:ascii="仿宋" w:eastAsia="仿宋" w:hAnsi="仿宋" w:cs="Times New Roman"/>
          <w:sz w:val="32"/>
          <w:szCs w:val="32"/>
        </w:rPr>
      </w:pPr>
      <w:r w:rsidRPr="00D46AD9">
        <w:rPr>
          <w:rFonts w:ascii="仿宋" w:eastAsia="仿宋" w:hAnsi="仿宋" w:hint="eastAsia"/>
          <w:sz w:val="32"/>
          <w:szCs w:val="32"/>
        </w:rPr>
        <w:t>此次项目的目的是通过对设备进行技术改造</w:t>
      </w:r>
      <w:r w:rsidR="00A43F6C" w:rsidRPr="00D46AD9">
        <w:rPr>
          <w:rFonts w:ascii="仿宋" w:eastAsia="仿宋" w:hAnsi="仿宋" w:hint="eastAsia"/>
          <w:sz w:val="32"/>
          <w:szCs w:val="32"/>
        </w:rPr>
        <w:t>，</w:t>
      </w:r>
      <w:r w:rsidR="00C87F24" w:rsidRPr="00D46AD9">
        <w:rPr>
          <w:rFonts w:ascii="仿宋" w:eastAsia="仿宋" w:hAnsi="仿宋" w:hint="eastAsia"/>
          <w:sz w:val="32"/>
          <w:szCs w:val="32"/>
        </w:rPr>
        <w:t>将</w:t>
      </w:r>
      <w:r w:rsidR="00E8478A" w:rsidRPr="00D46AD9">
        <w:rPr>
          <w:rFonts w:ascii="仿宋" w:eastAsia="仿宋" w:hAnsi="仿宋" w:hint="eastAsia"/>
          <w:sz w:val="32"/>
          <w:szCs w:val="32"/>
        </w:rPr>
        <w:t>装置的产品收益率</w:t>
      </w:r>
      <w:r w:rsidR="00C87F24" w:rsidRPr="00D46AD9">
        <w:rPr>
          <w:rFonts w:ascii="仿宋" w:eastAsia="仿宋" w:hAnsi="仿宋" w:hint="eastAsia"/>
          <w:sz w:val="32"/>
          <w:szCs w:val="32"/>
        </w:rPr>
        <w:t>提高6%</w:t>
      </w:r>
      <w:r w:rsidR="00A43F6C" w:rsidRPr="00D46AD9">
        <w:rPr>
          <w:rFonts w:ascii="仿宋" w:eastAsia="仿宋" w:hAnsi="仿宋" w:hint="eastAsia"/>
          <w:sz w:val="32"/>
          <w:szCs w:val="32"/>
        </w:rPr>
        <w:t>,</w:t>
      </w:r>
      <w:r w:rsidR="00B71D0B" w:rsidRPr="00D46AD9">
        <w:rPr>
          <w:rFonts w:ascii="仿宋" w:eastAsia="仿宋" w:hAnsi="仿宋" w:hint="eastAsia"/>
          <w:sz w:val="32"/>
          <w:szCs w:val="32"/>
        </w:rPr>
        <w:t>从而</w:t>
      </w:r>
      <w:r w:rsidR="00A43F6C" w:rsidRPr="00D46AD9">
        <w:rPr>
          <w:rFonts w:ascii="仿宋" w:eastAsia="仿宋" w:hAnsi="仿宋" w:hint="eastAsia"/>
          <w:sz w:val="32"/>
          <w:szCs w:val="32"/>
        </w:rPr>
        <w:t>可以增加近千万的经济收益</w:t>
      </w:r>
      <w:r w:rsidR="00C87F24" w:rsidRPr="00D46AD9">
        <w:rPr>
          <w:rFonts w:ascii="仿宋" w:eastAsia="仿宋" w:hAnsi="仿宋" w:hint="eastAsia"/>
          <w:sz w:val="32"/>
          <w:szCs w:val="32"/>
        </w:rPr>
        <w:t>。</w:t>
      </w:r>
      <w:r w:rsidRPr="00D46AD9">
        <w:rPr>
          <w:rFonts w:ascii="仿宋" w:eastAsia="仿宋" w:hAnsi="仿宋" w:hint="eastAsia"/>
          <w:sz w:val="32"/>
          <w:szCs w:val="32"/>
        </w:rPr>
        <w:t>DCC装置的核心设备是沉降器和再生器（以下简称“两器”），而内件又是两器</w:t>
      </w:r>
      <w:r w:rsidR="00DE4378" w:rsidRPr="00D46AD9">
        <w:rPr>
          <w:rFonts w:ascii="仿宋" w:eastAsia="仿宋" w:hAnsi="仿宋" w:hint="eastAsia"/>
          <w:sz w:val="32"/>
          <w:szCs w:val="32"/>
        </w:rPr>
        <w:t>的核心所在</w:t>
      </w:r>
      <w:r w:rsidR="002E24D8" w:rsidRPr="00D46AD9">
        <w:rPr>
          <w:rFonts w:ascii="仿宋" w:eastAsia="仿宋" w:hAnsi="仿宋" w:hint="eastAsia"/>
          <w:sz w:val="32"/>
          <w:szCs w:val="32"/>
        </w:rPr>
        <w:t>，是</w:t>
      </w:r>
      <w:r w:rsidR="00CD0570" w:rsidRPr="00D46AD9">
        <w:rPr>
          <w:rFonts w:ascii="仿宋" w:eastAsia="仿宋" w:hAnsi="仿宋" w:hint="eastAsia"/>
          <w:sz w:val="32"/>
          <w:szCs w:val="32"/>
        </w:rPr>
        <w:t>经济价值最高的部分</w:t>
      </w:r>
      <w:r w:rsidR="00DE4378" w:rsidRPr="00D46AD9">
        <w:rPr>
          <w:rFonts w:ascii="仿宋" w:eastAsia="仿宋" w:hAnsi="仿宋" w:hint="eastAsia"/>
          <w:sz w:val="32"/>
          <w:szCs w:val="32"/>
        </w:rPr>
        <w:t>，因此</w:t>
      </w:r>
      <w:r w:rsidRPr="00D46AD9">
        <w:rPr>
          <w:rFonts w:ascii="仿宋" w:eastAsia="仿宋" w:hAnsi="仿宋" w:hint="eastAsia"/>
          <w:sz w:val="32"/>
          <w:szCs w:val="32"/>
        </w:rPr>
        <w:t>这</w:t>
      </w:r>
      <w:r w:rsidR="00DE4378" w:rsidRPr="00D46AD9">
        <w:rPr>
          <w:rFonts w:ascii="仿宋" w:eastAsia="仿宋" w:hAnsi="仿宋" w:hint="eastAsia"/>
          <w:sz w:val="32"/>
          <w:szCs w:val="32"/>
        </w:rPr>
        <w:t>也是此次技改项目的重点。</w:t>
      </w:r>
      <w:r w:rsidR="00E8478A" w:rsidRPr="00D46AD9">
        <w:rPr>
          <w:rFonts w:ascii="仿宋" w:eastAsia="仿宋" w:hAnsi="仿宋" w:hint="eastAsia"/>
          <w:sz w:val="32"/>
          <w:szCs w:val="32"/>
        </w:rPr>
        <w:t>国内石油化工装置中两器设备内件的制作任务，此前一直被</w:t>
      </w:r>
      <w:r w:rsidR="00351719" w:rsidRPr="00D46AD9">
        <w:rPr>
          <w:rFonts w:ascii="仿宋" w:eastAsia="仿宋" w:hAnsi="仿宋" w:hint="eastAsia"/>
          <w:sz w:val="32"/>
          <w:szCs w:val="32"/>
        </w:rPr>
        <w:t>山东营口、辽宁加宝等少数</w:t>
      </w:r>
      <w:r w:rsidR="00E8478A" w:rsidRPr="00D46AD9">
        <w:rPr>
          <w:rFonts w:ascii="仿宋" w:eastAsia="仿宋" w:hAnsi="仿宋" w:hint="eastAsia"/>
          <w:sz w:val="32"/>
          <w:szCs w:val="32"/>
        </w:rPr>
        <w:t>内件厂家所垄断，核心的制作技术也掌握在他们手中。经过设备制造公司</w:t>
      </w:r>
      <w:r w:rsidR="00351719" w:rsidRPr="00D46AD9">
        <w:rPr>
          <w:rFonts w:ascii="仿宋" w:eastAsia="仿宋" w:hAnsi="仿宋" w:cs="Times New Roman" w:hint="eastAsia"/>
          <w:sz w:val="32"/>
          <w:szCs w:val="32"/>
        </w:rPr>
        <w:t>全体</w:t>
      </w:r>
      <w:r w:rsidR="00E8478A" w:rsidRPr="00D46AD9">
        <w:rPr>
          <w:rFonts w:ascii="仿宋" w:eastAsia="仿宋" w:hAnsi="仿宋" w:cs="Times New Roman" w:hint="eastAsia"/>
          <w:sz w:val="32"/>
          <w:szCs w:val="32"/>
        </w:rPr>
        <w:t>职工的辛勤努力，</w:t>
      </w:r>
      <w:r w:rsidR="00E8478A" w:rsidRPr="00D46AD9">
        <w:rPr>
          <w:rFonts w:ascii="仿宋" w:eastAsia="仿宋" w:hAnsi="仿宋" w:hint="eastAsia"/>
          <w:sz w:val="32"/>
          <w:szCs w:val="32"/>
        </w:rPr>
        <w:t>成功攻克了两器内件中各复杂零部件的制作技术，</w:t>
      </w:r>
      <w:r w:rsidR="00E8478A" w:rsidRPr="00D46AD9">
        <w:rPr>
          <w:rFonts w:ascii="仿宋" w:eastAsia="仿宋" w:hAnsi="仿宋" w:cs="Times New Roman" w:hint="eastAsia"/>
          <w:sz w:val="32"/>
          <w:szCs w:val="32"/>
        </w:rPr>
        <w:t>在规定的工期内保质保量的顺利完成，</w:t>
      </w:r>
      <w:r w:rsidR="00E8478A" w:rsidRPr="00D46AD9">
        <w:rPr>
          <w:rFonts w:ascii="仿宋" w:eastAsia="仿宋" w:hAnsi="仿宋" w:cs="Times New Roman" w:hint="eastAsia"/>
          <w:sz w:val="32"/>
          <w:szCs w:val="32"/>
        </w:rPr>
        <w:lastRenderedPageBreak/>
        <w:t>保证了</w:t>
      </w:r>
      <w:r w:rsidR="00846EFF" w:rsidRPr="00D46AD9">
        <w:rPr>
          <w:rFonts w:ascii="仿宋" w:eastAsia="仿宋" w:hAnsi="仿宋" w:hint="eastAsia"/>
          <w:sz w:val="32"/>
          <w:szCs w:val="32"/>
        </w:rPr>
        <w:t>公司</w:t>
      </w:r>
      <w:r w:rsidR="00E8478A" w:rsidRPr="00D46AD9">
        <w:rPr>
          <w:rFonts w:ascii="仿宋" w:eastAsia="仿宋" w:hAnsi="仿宋" w:cs="Times New Roman" w:hint="eastAsia"/>
          <w:sz w:val="32"/>
          <w:szCs w:val="32"/>
        </w:rPr>
        <w:t>整个技改项目按期完工。</w:t>
      </w:r>
    </w:p>
    <w:p w:rsidR="00E8478A" w:rsidRPr="00D46AD9" w:rsidRDefault="00E8478A" w:rsidP="00D46AD9">
      <w:pPr>
        <w:spacing w:line="360" w:lineRule="auto"/>
        <w:ind w:firstLineChars="200" w:firstLine="643"/>
        <w:rPr>
          <w:rFonts w:ascii="仿宋" w:eastAsia="仿宋" w:hAnsi="仿宋"/>
          <w:b/>
          <w:sz w:val="32"/>
          <w:szCs w:val="32"/>
        </w:rPr>
      </w:pPr>
      <w:r w:rsidRPr="00D46AD9">
        <w:rPr>
          <w:rFonts w:ascii="仿宋" w:eastAsia="仿宋" w:hAnsi="仿宋" w:hint="eastAsia"/>
          <w:b/>
          <w:sz w:val="32"/>
          <w:szCs w:val="32"/>
        </w:rPr>
        <w:t>2.</w:t>
      </w:r>
      <w:r w:rsidR="002235C5" w:rsidRPr="00D46AD9">
        <w:rPr>
          <w:rFonts w:ascii="仿宋" w:eastAsia="仿宋" w:hAnsi="仿宋" w:hint="eastAsia"/>
          <w:b/>
          <w:sz w:val="32"/>
          <w:szCs w:val="32"/>
        </w:rPr>
        <w:t>制作难点分析</w:t>
      </w:r>
    </w:p>
    <w:p w:rsidR="00044002" w:rsidRPr="00D46AD9" w:rsidRDefault="00DE4378"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在此次技改中，两</w:t>
      </w:r>
      <w:r w:rsidR="006756F9" w:rsidRPr="00D46AD9">
        <w:rPr>
          <w:rFonts w:ascii="仿宋" w:eastAsia="仿宋" w:hAnsi="仿宋" w:hint="eastAsia"/>
          <w:sz w:val="32"/>
          <w:szCs w:val="32"/>
        </w:rPr>
        <w:t>器内件</w:t>
      </w:r>
      <w:r w:rsidRPr="00D46AD9">
        <w:rPr>
          <w:rFonts w:ascii="仿宋" w:eastAsia="仿宋" w:hAnsi="仿宋" w:hint="eastAsia"/>
          <w:sz w:val="32"/>
          <w:szCs w:val="32"/>
        </w:rPr>
        <w:t>除旋风系统</w:t>
      </w:r>
      <w:r w:rsidR="00E8478A" w:rsidRPr="00D46AD9">
        <w:rPr>
          <w:rFonts w:ascii="仿宋" w:eastAsia="仿宋" w:hAnsi="仿宋" w:hint="eastAsia"/>
          <w:sz w:val="32"/>
          <w:szCs w:val="32"/>
        </w:rPr>
        <w:t>没</w:t>
      </w:r>
      <w:r w:rsidR="006756F9" w:rsidRPr="00D46AD9">
        <w:rPr>
          <w:rFonts w:ascii="仿宋" w:eastAsia="仿宋" w:hAnsi="仿宋" w:hint="eastAsia"/>
          <w:sz w:val="32"/>
          <w:szCs w:val="32"/>
        </w:rPr>
        <w:t>有进行</w:t>
      </w:r>
      <w:r w:rsidRPr="00D46AD9">
        <w:rPr>
          <w:rFonts w:ascii="仿宋" w:eastAsia="仿宋" w:hAnsi="仿宋" w:hint="eastAsia"/>
          <w:sz w:val="32"/>
          <w:szCs w:val="32"/>
        </w:rPr>
        <w:t>改造外，剩余</w:t>
      </w:r>
      <w:r w:rsidR="006756F9" w:rsidRPr="00D46AD9">
        <w:rPr>
          <w:rFonts w:ascii="仿宋" w:eastAsia="仿宋" w:hAnsi="仿宋" w:hint="eastAsia"/>
          <w:sz w:val="32"/>
          <w:szCs w:val="32"/>
        </w:rPr>
        <w:t>的内件主要零部件都</w:t>
      </w:r>
      <w:r w:rsidRPr="00D46AD9">
        <w:rPr>
          <w:rFonts w:ascii="仿宋" w:eastAsia="仿宋" w:hAnsi="仿宋" w:hint="eastAsia"/>
          <w:sz w:val="32"/>
          <w:szCs w:val="32"/>
        </w:rPr>
        <w:t>进行</w:t>
      </w:r>
      <w:r w:rsidR="006756F9" w:rsidRPr="00D46AD9">
        <w:rPr>
          <w:rFonts w:ascii="仿宋" w:eastAsia="仿宋" w:hAnsi="仿宋" w:hint="eastAsia"/>
          <w:sz w:val="32"/>
          <w:szCs w:val="32"/>
        </w:rPr>
        <w:t>了</w:t>
      </w:r>
      <w:r w:rsidRPr="00D46AD9">
        <w:rPr>
          <w:rFonts w:ascii="仿宋" w:eastAsia="仿宋" w:hAnsi="仿宋" w:hint="eastAsia"/>
          <w:sz w:val="32"/>
          <w:szCs w:val="32"/>
        </w:rPr>
        <w:t>重新制作</w:t>
      </w:r>
      <w:r w:rsidR="009C487B" w:rsidRPr="00D46AD9">
        <w:rPr>
          <w:rFonts w:ascii="仿宋" w:eastAsia="仿宋" w:hAnsi="仿宋" w:hint="eastAsia"/>
          <w:sz w:val="32"/>
          <w:szCs w:val="32"/>
        </w:rPr>
        <w:t>和</w:t>
      </w:r>
      <w:r w:rsidR="00044002" w:rsidRPr="00D46AD9">
        <w:rPr>
          <w:rFonts w:ascii="仿宋" w:eastAsia="仿宋" w:hAnsi="仿宋" w:hint="eastAsia"/>
          <w:sz w:val="32"/>
          <w:szCs w:val="32"/>
        </w:rPr>
        <w:t>更换，其制作难点主要有以下几个方面：</w:t>
      </w:r>
    </w:p>
    <w:p w:rsidR="002E24D8" w:rsidRPr="00D46AD9" w:rsidRDefault="00044002"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1）</w:t>
      </w:r>
      <w:r w:rsidR="005809A4" w:rsidRPr="00D46AD9">
        <w:rPr>
          <w:rFonts w:ascii="仿宋" w:eastAsia="仿宋" w:hAnsi="仿宋" w:hint="eastAsia"/>
          <w:sz w:val="32"/>
          <w:szCs w:val="32"/>
        </w:rPr>
        <w:t>在</w:t>
      </w:r>
      <w:r w:rsidR="00375D4D" w:rsidRPr="00D46AD9">
        <w:rPr>
          <w:rFonts w:ascii="仿宋" w:eastAsia="仿宋" w:hAnsi="仿宋" w:hint="eastAsia"/>
          <w:sz w:val="32"/>
          <w:szCs w:val="32"/>
        </w:rPr>
        <w:t>两器内件中</w:t>
      </w:r>
      <w:r w:rsidR="005809A4" w:rsidRPr="00D46AD9">
        <w:rPr>
          <w:rFonts w:ascii="仿宋" w:eastAsia="仿宋" w:hAnsi="仿宋" w:hint="eastAsia"/>
          <w:sz w:val="32"/>
          <w:szCs w:val="32"/>
        </w:rPr>
        <w:t>，有大量需要进行断续切割、卷制成型的异型构件</w:t>
      </w:r>
      <w:r w:rsidR="002E24D8" w:rsidRPr="00D46AD9">
        <w:rPr>
          <w:rFonts w:ascii="仿宋" w:eastAsia="仿宋" w:hAnsi="仿宋" w:hint="eastAsia"/>
          <w:sz w:val="32"/>
          <w:szCs w:val="32"/>
        </w:rPr>
        <w:t>。两器内件全部为S30409不锈钢材料，且厚度较厚。如果按照压力容器设备一般的制造工艺，先成型后切割， 由于</w:t>
      </w:r>
      <w:r w:rsidR="005071F9" w:rsidRPr="00D46AD9">
        <w:rPr>
          <w:rFonts w:ascii="仿宋" w:eastAsia="仿宋" w:hAnsi="仿宋" w:hint="eastAsia"/>
          <w:sz w:val="32"/>
          <w:szCs w:val="32"/>
        </w:rPr>
        <w:t>公司</w:t>
      </w:r>
      <w:r w:rsidR="002E24D8" w:rsidRPr="00D46AD9">
        <w:rPr>
          <w:rFonts w:ascii="仿宋" w:eastAsia="仿宋" w:hAnsi="仿宋" w:hint="eastAsia"/>
          <w:sz w:val="32"/>
          <w:szCs w:val="32"/>
        </w:rPr>
        <w:t>缺少可以应用于仿形切割的等离子设备，</w:t>
      </w:r>
      <w:r w:rsidR="00690E6C" w:rsidRPr="00D46AD9">
        <w:rPr>
          <w:rFonts w:ascii="仿宋" w:eastAsia="仿宋" w:hAnsi="仿宋" w:hint="eastAsia"/>
          <w:sz w:val="32"/>
          <w:szCs w:val="32"/>
        </w:rPr>
        <w:t>若</w:t>
      </w:r>
      <w:r w:rsidR="002E24D8" w:rsidRPr="00D46AD9">
        <w:rPr>
          <w:rFonts w:ascii="仿宋" w:eastAsia="仿宋" w:hAnsi="仿宋" w:hint="eastAsia"/>
          <w:sz w:val="32"/>
          <w:szCs w:val="32"/>
        </w:rPr>
        <w:t>采用手工切割</w:t>
      </w:r>
      <w:r w:rsidR="00690E6C" w:rsidRPr="00D46AD9">
        <w:rPr>
          <w:rFonts w:ascii="仿宋" w:eastAsia="仿宋" w:hAnsi="仿宋" w:hint="eastAsia"/>
          <w:sz w:val="32"/>
          <w:szCs w:val="32"/>
        </w:rPr>
        <w:t>，就</w:t>
      </w:r>
      <w:r w:rsidR="002E24D8" w:rsidRPr="00D46AD9">
        <w:rPr>
          <w:rFonts w:ascii="仿宋" w:eastAsia="仿宋" w:hAnsi="仿宋" w:hint="eastAsia"/>
          <w:sz w:val="32"/>
          <w:szCs w:val="32"/>
        </w:rPr>
        <w:t>无法保证两器内件严格的尺寸要求，且切割效果较差；如果</w:t>
      </w:r>
      <w:r w:rsidR="00690E6C" w:rsidRPr="00D46AD9">
        <w:rPr>
          <w:rFonts w:ascii="仿宋" w:eastAsia="仿宋" w:hAnsi="仿宋" w:hint="eastAsia"/>
          <w:sz w:val="32"/>
          <w:szCs w:val="32"/>
        </w:rPr>
        <w:t>采用</w:t>
      </w:r>
      <w:r w:rsidR="002E24D8" w:rsidRPr="00D46AD9">
        <w:rPr>
          <w:rFonts w:ascii="仿宋" w:eastAsia="仿宋" w:hAnsi="仿宋" w:hint="eastAsia"/>
          <w:sz w:val="32"/>
          <w:szCs w:val="32"/>
        </w:rPr>
        <w:t>先切割后成型</w:t>
      </w:r>
      <w:r w:rsidR="00690E6C" w:rsidRPr="00D46AD9">
        <w:rPr>
          <w:rFonts w:ascii="仿宋" w:eastAsia="仿宋" w:hAnsi="仿宋" w:hint="eastAsia"/>
          <w:sz w:val="32"/>
          <w:szCs w:val="32"/>
        </w:rPr>
        <w:t>的方法</w:t>
      </w:r>
      <w:r w:rsidR="002E24D8" w:rsidRPr="00D46AD9">
        <w:rPr>
          <w:rFonts w:ascii="仿宋" w:eastAsia="仿宋" w:hAnsi="仿宋" w:hint="eastAsia"/>
          <w:sz w:val="32"/>
          <w:szCs w:val="32"/>
        </w:rPr>
        <w:t>，由于大部分异型构件需要</w:t>
      </w:r>
      <w:r w:rsidR="004D7562" w:rsidRPr="00D46AD9">
        <w:rPr>
          <w:rFonts w:ascii="仿宋" w:eastAsia="仿宋" w:hAnsi="仿宋" w:hint="eastAsia"/>
          <w:sz w:val="32"/>
          <w:szCs w:val="32"/>
        </w:rPr>
        <w:t>进行</w:t>
      </w:r>
      <w:r w:rsidR="002E24D8" w:rsidRPr="00D46AD9">
        <w:rPr>
          <w:rFonts w:ascii="仿宋" w:eastAsia="仿宋" w:hAnsi="仿宋" w:hint="eastAsia"/>
          <w:sz w:val="32"/>
          <w:szCs w:val="32"/>
        </w:rPr>
        <w:t>断续切割，</w:t>
      </w:r>
      <w:r w:rsidR="004D7562" w:rsidRPr="00D46AD9">
        <w:rPr>
          <w:rFonts w:ascii="仿宋" w:eastAsia="仿宋" w:hAnsi="仿宋" w:hint="eastAsia"/>
          <w:sz w:val="32"/>
          <w:szCs w:val="32"/>
        </w:rPr>
        <w:t>这种</w:t>
      </w:r>
      <w:r w:rsidR="00690E6C" w:rsidRPr="00D46AD9">
        <w:rPr>
          <w:rFonts w:ascii="仿宋" w:eastAsia="仿宋" w:hAnsi="仿宋" w:hint="eastAsia"/>
          <w:sz w:val="32"/>
          <w:szCs w:val="32"/>
        </w:rPr>
        <w:t>不连续的结构在卷制成型时圆弧</w:t>
      </w:r>
      <w:r w:rsidR="00F874DE" w:rsidRPr="00D46AD9">
        <w:rPr>
          <w:rFonts w:ascii="仿宋" w:eastAsia="仿宋" w:hAnsi="仿宋" w:hint="eastAsia"/>
          <w:sz w:val="32"/>
          <w:szCs w:val="32"/>
        </w:rPr>
        <w:t>尺寸</w:t>
      </w:r>
      <w:r w:rsidR="00690E6C" w:rsidRPr="00D46AD9">
        <w:rPr>
          <w:rFonts w:ascii="仿宋" w:eastAsia="仿宋" w:hAnsi="仿宋" w:hint="eastAsia"/>
          <w:sz w:val="32"/>
          <w:szCs w:val="32"/>
        </w:rPr>
        <w:t>是</w:t>
      </w:r>
      <w:r w:rsidR="00F874DE" w:rsidRPr="00D46AD9">
        <w:rPr>
          <w:rFonts w:ascii="仿宋" w:eastAsia="仿宋" w:hAnsi="仿宋" w:hint="eastAsia"/>
          <w:sz w:val="32"/>
          <w:szCs w:val="32"/>
        </w:rPr>
        <w:t>无法保证</w:t>
      </w:r>
      <w:r w:rsidR="00690E6C" w:rsidRPr="00D46AD9">
        <w:rPr>
          <w:rFonts w:ascii="仿宋" w:eastAsia="仿宋" w:hAnsi="仿宋" w:hint="eastAsia"/>
          <w:sz w:val="32"/>
          <w:szCs w:val="32"/>
        </w:rPr>
        <w:t>的</w:t>
      </w:r>
      <w:r w:rsidR="004D7562" w:rsidRPr="00D46AD9">
        <w:rPr>
          <w:rFonts w:ascii="仿宋" w:eastAsia="仿宋" w:hAnsi="仿宋" w:hint="eastAsia"/>
          <w:sz w:val="32"/>
          <w:szCs w:val="32"/>
        </w:rPr>
        <w:t>。</w:t>
      </w:r>
    </w:p>
    <w:p w:rsidR="005809A4" w:rsidRPr="00D46AD9" w:rsidRDefault="005809A4"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2）</w:t>
      </w:r>
      <w:r w:rsidR="005071F9" w:rsidRPr="00D46AD9">
        <w:rPr>
          <w:rFonts w:ascii="仿宋" w:eastAsia="仿宋" w:hAnsi="仿宋" w:hint="eastAsia"/>
          <w:sz w:val="32"/>
          <w:szCs w:val="32"/>
        </w:rPr>
        <w:t>两器内件对于尺寸精度要求严格，</w:t>
      </w:r>
      <w:r w:rsidR="00F04ECA" w:rsidRPr="00D46AD9">
        <w:rPr>
          <w:rFonts w:ascii="仿宋" w:eastAsia="仿宋" w:hAnsi="仿宋" w:hint="eastAsia"/>
          <w:sz w:val="32"/>
          <w:szCs w:val="32"/>
        </w:rPr>
        <w:t>尤其是封头压型和孔加工的要求最为严格。以</w:t>
      </w:r>
      <w:r w:rsidR="005071F9" w:rsidRPr="00D46AD9">
        <w:rPr>
          <w:rFonts w:ascii="仿宋" w:eastAsia="仿宋" w:hAnsi="仿宋" w:hint="eastAsia"/>
          <w:sz w:val="32"/>
          <w:szCs w:val="32"/>
        </w:rPr>
        <w:t>再生器大分布板</w:t>
      </w:r>
      <w:r w:rsidR="00F04ECA" w:rsidRPr="00D46AD9">
        <w:rPr>
          <w:rFonts w:ascii="仿宋" w:eastAsia="仿宋" w:hAnsi="仿宋" w:hint="eastAsia"/>
          <w:sz w:val="32"/>
          <w:szCs w:val="32"/>
        </w:rPr>
        <w:t>为例，</w:t>
      </w:r>
      <w:r w:rsidR="007E48AE" w:rsidRPr="00D46AD9">
        <w:rPr>
          <w:rFonts w:ascii="仿宋" w:eastAsia="仿宋" w:hAnsi="仿宋" w:hint="eastAsia"/>
          <w:sz w:val="32"/>
          <w:szCs w:val="32"/>
        </w:rPr>
        <w:t>再生器大分布板最大直径尺寸为φ8970mm、厚度为46mm、开1123个直径为φ129mm的圆形孔，而</w:t>
      </w:r>
      <w:r w:rsidR="005071F9" w:rsidRPr="00D46AD9">
        <w:rPr>
          <w:rFonts w:ascii="仿宋" w:eastAsia="仿宋" w:hAnsi="仿宋" w:hint="eastAsia"/>
          <w:sz w:val="32"/>
          <w:szCs w:val="32"/>
        </w:rPr>
        <w:t>设计图纸要求：</w:t>
      </w:r>
      <w:r w:rsidR="00FD11D4" w:rsidRPr="00D46AD9">
        <w:rPr>
          <w:rFonts w:ascii="仿宋" w:eastAsia="仿宋" w:hAnsi="仿宋" w:hint="eastAsia"/>
          <w:sz w:val="32"/>
          <w:szCs w:val="32"/>
        </w:rPr>
        <w:t>弧板间高度偏差0～20mm、各弧板间的组对错变量＜2mm、弧板的拼缝间隙控制在2±2mm、使用弦长不小于2000mm的标准样板检查弧板与样板间的间隙＜5mm</w:t>
      </w:r>
      <w:r w:rsidR="007E48AE" w:rsidRPr="00D46AD9">
        <w:rPr>
          <w:rFonts w:ascii="仿宋" w:eastAsia="仿宋" w:hAnsi="仿宋" w:hint="eastAsia"/>
          <w:sz w:val="32"/>
          <w:szCs w:val="32"/>
        </w:rPr>
        <w:t>；对于这样一件大</w:t>
      </w:r>
      <w:r w:rsidR="004E2927" w:rsidRPr="00D46AD9">
        <w:rPr>
          <w:rFonts w:ascii="仿宋" w:eastAsia="仿宋" w:hAnsi="仿宋" w:hint="eastAsia"/>
          <w:sz w:val="32"/>
          <w:szCs w:val="32"/>
        </w:rPr>
        <w:t>直径、大厚度、开上千个圆形孔的封头来说，这样严格</w:t>
      </w:r>
      <w:r w:rsidR="007E48AE" w:rsidRPr="00D46AD9">
        <w:rPr>
          <w:rFonts w:ascii="仿宋" w:eastAsia="仿宋" w:hAnsi="仿宋" w:hint="eastAsia"/>
          <w:sz w:val="32"/>
          <w:szCs w:val="32"/>
        </w:rPr>
        <w:t>的尺寸偏差</w:t>
      </w:r>
      <w:r w:rsidR="004E2927" w:rsidRPr="00D46AD9">
        <w:rPr>
          <w:rFonts w:ascii="仿宋" w:eastAsia="仿宋" w:hAnsi="仿宋" w:hint="eastAsia"/>
          <w:sz w:val="32"/>
          <w:szCs w:val="32"/>
        </w:rPr>
        <w:t>，</w:t>
      </w:r>
      <w:r w:rsidR="00805529" w:rsidRPr="00D46AD9">
        <w:rPr>
          <w:rFonts w:ascii="仿宋" w:eastAsia="仿宋" w:hAnsi="仿宋" w:hint="eastAsia"/>
          <w:sz w:val="32"/>
          <w:szCs w:val="32"/>
        </w:rPr>
        <w:t>在</w:t>
      </w:r>
      <w:r w:rsidR="004E2927" w:rsidRPr="00D46AD9">
        <w:rPr>
          <w:rFonts w:ascii="仿宋" w:eastAsia="仿宋" w:hAnsi="仿宋" w:hint="eastAsia"/>
          <w:sz w:val="32"/>
          <w:szCs w:val="32"/>
        </w:rPr>
        <w:t>封头的压型、孔加工过程中</w:t>
      </w:r>
      <w:r w:rsidR="00CA55A4" w:rsidRPr="00D46AD9">
        <w:rPr>
          <w:rFonts w:ascii="仿宋" w:eastAsia="仿宋" w:hAnsi="仿宋" w:hint="eastAsia"/>
          <w:sz w:val="32"/>
          <w:szCs w:val="32"/>
        </w:rPr>
        <w:t>就</w:t>
      </w:r>
      <w:r w:rsidR="004E2927" w:rsidRPr="00D46AD9">
        <w:rPr>
          <w:rFonts w:ascii="仿宋" w:eastAsia="仿宋" w:hAnsi="仿宋" w:hint="eastAsia"/>
          <w:sz w:val="32"/>
          <w:szCs w:val="32"/>
        </w:rPr>
        <w:t>必须采取</w:t>
      </w:r>
      <w:r w:rsidR="00CA55A4" w:rsidRPr="00D46AD9">
        <w:rPr>
          <w:rFonts w:ascii="仿宋" w:eastAsia="仿宋" w:hAnsi="仿宋" w:hint="eastAsia"/>
          <w:sz w:val="32"/>
          <w:szCs w:val="32"/>
        </w:rPr>
        <w:t>很严格的工艺控制措施才</w:t>
      </w:r>
      <w:r w:rsidR="00CA55A4" w:rsidRPr="00D46AD9">
        <w:rPr>
          <w:rFonts w:ascii="仿宋" w:eastAsia="仿宋" w:hAnsi="仿宋" w:hint="eastAsia"/>
          <w:sz w:val="32"/>
          <w:szCs w:val="32"/>
        </w:rPr>
        <w:lastRenderedPageBreak/>
        <w:t>能满足要求</w:t>
      </w:r>
      <w:r w:rsidR="007E48AE" w:rsidRPr="00D46AD9">
        <w:rPr>
          <w:rFonts w:ascii="仿宋" w:eastAsia="仿宋" w:hAnsi="仿宋" w:hint="eastAsia"/>
          <w:sz w:val="32"/>
          <w:szCs w:val="32"/>
        </w:rPr>
        <w:t>。</w:t>
      </w:r>
    </w:p>
    <w:p w:rsidR="005809A4" w:rsidRPr="00D46AD9" w:rsidRDefault="005809A4"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3）</w:t>
      </w:r>
      <w:r w:rsidR="00BF313A" w:rsidRPr="00D46AD9">
        <w:rPr>
          <w:rFonts w:ascii="仿宋" w:eastAsia="仿宋" w:hAnsi="仿宋" w:hint="eastAsia"/>
          <w:sz w:val="32"/>
          <w:szCs w:val="32"/>
        </w:rPr>
        <w:t>耐磨短管（喷嘴）为专利产品</w:t>
      </w:r>
      <w:r w:rsidR="00BF313A" w:rsidRPr="00D46AD9">
        <w:rPr>
          <w:rFonts w:ascii="仿宋" w:eastAsia="仿宋" w:hAnsi="仿宋" w:cs="Times New Roman" w:hint="eastAsia"/>
          <w:sz w:val="32"/>
          <w:szCs w:val="32"/>
        </w:rPr>
        <w:t>，此项目共计采购2352件，其材质为S30408+非金属，单件价格约1500元</w:t>
      </w:r>
      <w:r w:rsidR="00BF313A" w:rsidRPr="00D46AD9">
        <w:rPr>
          <w:rFonts w:ascii="仿宋" w:eastAsia="仿宋" w:hAnsi="仿宋" w:hint="eastAsia"/>
          <w:sz w:val="32"/>
          <w:szCs w:val="32"/>
        </w:rPr>
        <w:t>；</w:t>
      </w:r>
      <w:r w:rsidR="00BF313A" w:rsidRPr="00D46AD9">
        <w:rPr>
          <w:rFonts w:ascii="仿宋" w:eastAsia="仿宋" w:hAnsi="仿宋" w:cs="Times New Roman" w:hint="eastAsia"/>
          <w:sz w:val="32"/>
          <w:szCs w:val="32"/>
        </w:rPr>
        <w:t>其内部相衬的非金属为</w:t>
      </w:r>
      <w:r w:rsidR="00BF313A" w:rsidRPr="00D46AD9">
        <w:rPr>
          <w:rFonts w:ascii="仿宋" w:eastAsia="仿宋" w:hAnsi="仿宋" w:hint="eastAsia"/>
          <w:sz w:val="32"/>
          <w:szCs w:val="32"/>
        </w:rPr>
        <w:t>陶瓷材料，在使用过程中遇到碰撞、局部高温受热等情况极易破裂脱落。由于耐磨短管的数量较多、价格比较昂贵，并且在组对、焊接过程中极易损坏，</w:t>
      </w:r>
      <w:r w:rsidR="00BF313A" w:rsidRPr="00D46AD9">
        <w:rPr>
          <w:rFonts w:ascii="仿宋" w:eastAsia="仿宋" w:hAnsi="仿宋" w:cs="Times New Roman" w:hint="eastAsia"/>
          <w:sz w:val="32"/>
          <w:szCs w:val="32"/>
        </w:rPr>
        <w:t>因此</w:t>
      </w:r>
      <w:r w:rsidR="00C0777B" w:rsidRPr="00D46AD9">
        <w:rPr>
          <w:rFonts w:ascii="仿宋" w:eastAsia="仿宋" w:hAnsi="仿宋" w:hint="eastAsia"/>
          <w:sz w:val="32"/>
          <w:szCs w:val="32"/>
        </w:rPr>
        <w:t>也需要采取对应的工艺措施，在提高工作效率的同时，又能保证在组对、焊接过程中不会被损坏。</w:t>
      </w:r>
    </w:p>
    <w:p w:rsidR="0043380F" w:rsidRPr="00D46AD9" w:rsidRDefault="005809A4"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4</w:t>
      </w:r>
      <w:r w:rsidR="00044002" w:rsidRPr="00D46AD9">
        <w:rPr>
          <w:rFonts w:ascii="仿宋" w:eastAsia="仿宋" w:hAnsi="仿宋" w:hint="eastAsia"/>
          <w:sz w:val="32"/>
          <w:szCs w:val="32"/>
        </w:rPr>
        <w:t>）</w:t>
      </w:r>
      <w:r w:rsidR="00C65184" w:rsidRPr="00D46AD9">
        <w:rPr>
          <w:rFonts w:ascii="仿宋" w:eastAsia="仿宋" w:hAnsi="仿宋" w:hint="eastAsia"/>
          <w:sz w:val="32"/>
          <w:szCs w:val="32"/>
        </w:rPr>
        <w:t>为了改善再生器催化剂的分配效果，此次技改引入了全新的催化剂分配槽</w:t>
      </w:r>
      <w:r w:rsidR="00440EF4" w:rsidRPr="00D46AD9">
        <w:rPr>
          <w:rFonts w:ascii="仿宋" w:eastAsia="仿宋" w:hAnsi="仿宋" w:hint="eastAsia"/>
          <w:sz w:val="32"/>
          <w:szCs w:val="32"/>
        </w:rPr>
        <w:t>结构，该结构为多维度不可展开型式，在</w:t>
      </w:r>
      <w:r w:rsidR="003153EA" w:rsidRPr="00D46AD9">
        <w:rPr>
          <w:rFonts w:ascii="仿宋" w:eastAsia="仿宋" w:hAnsi="仿宋" w:hint="eastAsia"/>
          <w:sz w:val="32"/>
          <w:szCs w:val="32"/>
        </w:rPr>
        <w:t>我国催裂化</w:t>
      </w:r>
      <w:r w:rsidR="00440EF4" w:rsidRPr="00D46AD9">
        <w:rPr>
          <w:rFonts w:ascii="仿宋" w:eastAsia="仿宋" w:hAnsi="仿宋" w:hint="eastAsia"/>
          <w:sz w:val="32"/>
          <w:szCs w:val="32"/>
        </w:rPr>
        <w:t>装置两器设备中是第一次使用。</w:t>
      </w:r>
      <w:r w:rsidR="00C65184" w:rsidRPr="00D46AD9">
        <w:rPr>
          <w:rFonts w:ascii="仿宋" w:eastAsia="仿宋" w:hAnsi="仿宋" w:hint="eastAsia"/>
          <w:sz w:val="32"/>
          <w:szCs w:val="32"/>
        </w:rPr>
        <w:t>目前国内通常对于不可展开的大型构件的制作方法，均是通过制作相应的模具使用压力机进行冲压成型。由于此次技改再生器分配槽</w:t>
      </w:r>
      <w:r w:rsidR="004133A8" w:rsidRPr="00D46AD9">
        <w:rPr>
          <w:rFonts w:ascii="仿宋" w:eastAsia="仿宋" w:hAnsi="仿宋" w:hint="eastAsia"/>
          <w:sz w:val="32"/>
          <w:szCs w:val="32"/>
        </w:rPr>
        <w:t>在</w:t>
      </w:r>
      <w:r w:rsidR="00C65184" w:rsidRPr="00D46AD9">
        <w:rPr>
          <w:rFonts w:ascii="仿宋" w:eastAsia="仿宋" w:hAnsi="仿宋" w:hint="eastAsia"/>
          <w:sz w:val="32"/>
          <w:szCs w:val="32"/>
        </w:rPr>
        <w:t>国内</w:t>
      </w:r>
      <w:r w:rsidR="004133A8" w:rsidRPr="00D46AD9">
        <w:rPr>
          <w:rFonts w:ascii="仿宋" w:eastAsia="仿宋" w:hAnsi="仿宋" w:hint="eastAsia"/>
          <w:sz w:val="32"/>
          <w:szCs w:val="32"/>
        </w:rPr>
        <w:t>是</w:t>
      </w:r>
      <w:r w:rsidR="00C65184" w:rsidRPr="00D46AD9">
        <w:rPr>
          <w:rFonts w:ascii="仿宋" w:eastAsia="仿宋" w:hAnsi="仿宋" w:hint="eastAsia"/>
          <w:sz w:val="32"/>
          <w:szCs w:val="32"/>
        </w:rPr>
        <w:t>第一次制作</w:t>
      </w:r>
      <w:r w:rsidR="004133A8" w:rsidRPr="00D46AD9">
        <w:rPr>
          <w:rFonts w:ascii="仿宋" w:eastAsia="仿宋" w:hAnsi="仿宋" w:hint="eastAsia"/>
          <w:sz w:val="32"/>
          <w:szCs w:val="32"/>
        </w:rPr>
        <w:t>，</w:t>
      </w:r>
      <w:r w:rsidR="00C65184" w:rsidRPr="00D46AD9">
        <w:rPr>
          <w:rFonts w:ascii="仿宋" w:eastAsia="仿宋" w:hAnsi="仿宋" w:hint="eastAsia"/>
          <w:sz w:val="32"/>
          <w:szCs w:val="32"/>
        </w:rPr>
        <w:t>没有现</w:t>
      </w:r>
      <w:r w:rsidR="004133A8" w:rsidRPr="00D46AD9">
        <w:rPr>
          <w:rFonts w:ascii="仿宋" w:eastAsia="仿宋" w:hAnsi="仿宋" w:hint="eastAsia"/>
          <w:sz w:val="32"/>
          <w:szCs w:val="32"/>
        </w:rPr>
        <w:t>成</w:t>
      </w:r>
      <w:r w:rsidR="00C65184" w:rsidRPr="00D46AD9">
        <w:rPr>
          <w:rFonts w:ascii="仿宋" w:eastAsia="仿宋" w:hAnsi="仿宋" w:hint="eastAsia"/>
          <w:sz w:val="32"/>
          <w:szCs w:val="32"/>
        </w:rPr>
        <w:t>的模具</w:t>
      </w:r>
      <w:r w:rsidR="004133A8" w:rsidRPr="00D46AD9">
        <w:rPr>
          <w:rFonts w:ascii="仿宋" w:eastAsia="仿宋" w:hAnsi="仿宋" w:hint="eastAsia"/>
          <w:sz w:val="32"/>
          <w:szCs w:val="32"/>
        </w:rPr>
        <w:t>可以</w:t>
      </w:r>
      <w:r w:rsidR="00C65184" w:rsidRPr="00D46AD9">
        <w:rPr>
          <w:rFonts w:ascii="仿宋" w:eastAsia="仿宋" w:hAnsi="仿宋" w:hint="eastAsia"/>
          <w:sz w:val="32"/>
          <w:szCs w:val="32"/>
        </w:rPr>
        <w:t>提供使用，需要根据图纸要求重新制作模具</w:t>
      </w:r>
      <w:r w:rsidR="004133A8" w:rsidRPr="00D46AD9">
        <w:rPr>
          <w:rFonts w:ascii="仿宋" w:eastAsia="仿宋" w:hAnsi="仿宋" w:hint="eastAsia"/>
          <w:sz w:val="32"/>
          <w:szCs w:val="32"/>
        </w:rPr>
        <w:t>，但是重新</w:t>
      </w:r>
      <w:r w:rsidR="00C65184" w:rsidRPr="00D46AD9">
        <w:rPr>
          <w:rFonts w:ascii="仿宋" w:eastAsia="仿宋" w:hAnsi="仿宋" w:hint="eastAsia"/>
          <w:sz w:val="32"/>
          <w:szCs w:val="32"/>
        </w:rPr>
        <w:t>制作模具工期</w:t>
      </w:r>
      <w:r w:rsidR="003153EA" w:rsidRPr="00D46AD9">
        <w:rPr>
          <w:rFonts w:ascii="仿宋" w:eastAsia="仿宋" w:hAnsi="仿宋" w:hint="eastAsia"/>
          <w:sz w:val="32"/>
          <w:szCs w:val="32"/>
        </w:rPr>
        <w:t>时间</w:t>
      </w:r>
      <w:r w:rsidR="00C65184" w:rsidRPr="00D46AD9">
        <w:rPr>
          <w:rFonts w:ascii="仿宋" w:eastAsia="仿宋" w:hAnsi="仿宋" w:hint="eastAsia"/>
          <w:sz w:val="32"/>
          <w:szCs w:val="32"/>
        </w:rPr>
        <w:t>长</w:t>
      </w:r>
      <w:r w:rsidR="004133A8" w:rsidRPr="00D46AD9">
        <w:rPr>
          <w:rFonts w:ascii="仿宋" w:eastAsia="仿宋" w:hAnsi="仿宋" w:hint="eastAsia"/>
          <w:sz w:val="32"/>
          <w:szCs w:val="32"/>
        </w:rPr>
        <w:t>、</w:t>
      </w:r>
      <w:r w:rsidR="00C65184" w:rsidRPr="00D46AD9">
        <w:rPr>
          <w:rFonts w:ascii="仿宋" w:eastAsia="仿宋" w:hAnsi="仿宋" w:hint="eastAsia"/>
          <w:sz w:val="32"/>
          <w:szCs w:val="32"/>
        </w:rPr>
        <w:t>费用高昂</w:t>
      </w:r>
      <w:r w:rsidR="004133A8" w:rsidRPr="00D46AD9">
        <w:rPr>
          <w:rFonts w:ascii="仿宋" w:eastAsia="仿宋" w:hAnsi="仿宋" w:hint="eastAsia"/>
          <w:sz w:val="32"/>
          <w:szCs w:val="32"/>
        </w:rPr>
        <w:t>、</w:t>
      </w:r>
      <w:r w:rsidR="00C65184" w:rsidRPr="00D46AD9">
        <w:rPr>
          <w:rFonts w:ascii="仿宋" w:eastAsia="仿宋" w:hAnsi="仿宋" w:hint="eastAsia"/>
          <w:sz w:val="32"/>
          <w:szCs w:val="32"/>
        </w:rPr>
        <w:t>利用率低，</w:t>
      </w:r>
      <w:r w:rsidR="004133A8" w:rsidRPr="00D46AD9">
        <w:rPr>
          <w:rFonts w:ascii="仿宋" w:eastAsia="仿宋" w:hAnsi="仿宋" w:hint="eastAsia"/>
          <w:sz w:val="32"/>
          <w:szCs w:val="32"/>
        </w:rPr>
        <w:t>完全不能满足技改项目对于</w:t>
      </w:r>
      <w:r w:rsidR="00C65184" w:rsidRPr="00D46AD9">
        <w:rPr>
          <w:rFonts w:ascii="仿宋" w:eastAsia="仿宋" w:hAnsi="仿宋" w:hint="eastAsia"/>
          <w:sz w:val="32"/>
          <w:szCs w:val="32"/>
        </w:rPr>
        <w:t>工期和经济性</w:t>
      </w:r>
      <w:r w:rsidR="004133A8" w:rsidRPr="00D46AD9">
        <w:rPr>
          <w:rFonts w:ascii="仿宋" w:eastAsia="仿宋" w:hAnsi="仿宋" w:hint="eastAsia"/>
          <w:sz w:val="32"/>
          <w:szCs w:val="32"/>
        </w:rPr>
        <w:t>的要求</w:t>
      </w:r>
      <w:r w:rsidR="00C65184" w:rsidRPr="00D46AD9">
        <w:rPr>
          <w:rFonts w:ascii="仿宋" w:eastAsia="仿宋" w:hAnsi="仿宋" w:hint="eastAsia"/>
          <w:sz w:val="32"/>
          <w:szCs w:val="32"/>
        </w:rPr>
        <w:t>。</w:t>
      </w:r>
    </w:p>
    <w:p w:rsidR="00044002" w:rsidRPr="00D46AD9" w:rsidRDefault="00044002" w:rsidP="00D46AD9">
      <w:pPr>
        <w:spacing w:line="360" w:lineRule="auto"/>
        <w:ind w:firstLineChars="200" w:firstLine="643"/>
        <w:rPr>
          <w:rFonts w:ascii="仿宋" w:eastAsia="仿宋" w:hAnsi="仿宋"/>
          <w:b/>
          <w:sz w:val="32"/>
          <w:szCs w:val="32"/>
        </w:rPr>
      </w:pPr>
      <w:r w:rsidRPr="00D46AD9">
        <w:rPr>
          <w:rFonts w:ascii="仿宋" w:eastAsia="仿宋" w:hAnsi="仿宋" w:hint="eastAsia"/>
          <w:b/>
          <w:sz w:val="32"/>
          <w:szCs w:val="32"/>
        </w:rPr>
        <w:t>3.</w:t>
      </w:r>
      <w:r w:rsidR="002072F5" w:rsidRPr="00D46AD9">
        <w:rPr>
          <w:rFonts w:ascii="仿宋" w:eastAsia="仿宋" w:hAnsi="仿宋" w:hint="eastAsia"/>
          <w:b/>
          <w:sz w:val="32"/>
          <w:szCs w:val="32"/>
        </w:rPr>
        <w:t>采取的</w:t>
      </w:r>
      <w:r w:rsidR="009A5C21" w:rsidRPr="00D46AD9">
        <w:rPr>
          <w:rFonts w:ascii="仿宋" w:eastAsia="仿宋" w:hAnsi="仿宋" w:hint="eastAsia"/>
          <w:b/>
          <w:sz w:val="32"/>
          <w:szCs w:val="32"/>
        </w:rPr>
        <w:t>对应</w:t>
      </w:r>
      <w:r w:rsidR="002072F5" w:rsidRPr="00D46AD9">
        <w:rPr>
          <w:rFonts w:ascii="仿宋" w:eastAsia="仿宋" w:hAnsi="仿宋" w:hint="eastAsia"/>
          <w:b/>
          <w:sz w:val="32"/>
          <w:szCs w:val="32"/>
        </w:rPr>
        <w:t>技术措施</w:t>
      </w:r>
    </w:p>
    <w:p w:rsidR="00044002" w:rsidRPr="00D46AD9" w:rsidRDefault="00044002" w:rsidP="00D46AD9">
      <w:pPr>
        <w:spacing w:line="360" w:lineRule="auto"/>
        <w:ind w:firstLineChars="200" w:firstLine="643"/>
        <w:rPr>
          <w:rFonts w:ascii="仿宋" w:eastAsia="仿宋" w:hAnsi="仿宋"/>
          <w:b/>
          <w:sz w:val="32"/>
          <w:szCs w:val="32"/>
        </w:rPr>
      </w:pPr>
      <w:r w:rsidRPr="00D46AD9">
        <w:rPr>
          <w:rFonts w:ascii="仿宋" w:eastAsia="仿宋" w:hAnsi="仿宋" w:hint="eastAsia"/>
          <w:b/>
          <w:sz w:val="32"/>
          <w:szCs w:val="32"/>
        </w:rPr>
        <w:t xml:space="preserve">3.1 </w:t>
      </w:r>
      <w:r w:rsidR="00B73ABF" w:rsidRPr="00D46AD9">
        <w:rPr>
          <w:rFonts w:ascii="仿宋" w:eastAsia="仿宋" w:hAnsi="仿宋" w:hint="eastAsia"/>
          <w:b/>
          <w:sz w:val="32"/>
          <w:szCs w:val="32"/>
        </w:rPr>
        <w:t>异型构件</w:t>
      </w:r>
      <w:r w:rsidR="00D24C70" w:rsidRPr="00D46AD9">
        <w:rPr>
          <w:rFonts w:ascii="仿宋" w:eastAsia="仿宋" w:hAnsi="仿宋" w:hint="eastAsia"/>
          <w:b/>
          <w:sz w:val="32"/>
          <w:szCs w:val="32"/>
        </w:rPr>
        <w:t>的</w:t>
      </w:r>
      <w:r w:rsidR="00B73ABF" w:rsidRPr="00D46AD9">
        <w:rPr>
          <w:rFonts w:ascii="仿宋" w:eastAsia="仿宋" w:hAnsi="仿宋" w:hint="eastAsia"/>
          <w:b/>
          <w:sz w:val="32"/>
          <w:szCs w:val="32"/>
        </w:rPr>
        <w:t>制作</w:t>
      </w:r>
    </w:p>
    <w:p w:rsidR="00096C4A" w:rsidRPr="00D46AD9" w:rsidRDefault="00D6659A"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两器内件中</w:t>
      </w:r>
      <w:r w:rsidR="00D66703" w:rsidRPr="00D46AD9">
        <w:rPr>
          <w:rFonts w:ascii="仿宋" w:eastAsia="仿宋" w:hAnsi="仿宋" w:hint="eastAsia"/>
          <w:sz w:val="32"/>
          <w:szCs w:val="32"/>
        </w:rPr>
        <w:t>包含大量需要进行断续切割、卷制成型的异型构件</w:t>
      </w:r>
      <w:r w:rsidRPr="00D46AD9">
        <w:rPr>
          <w:rFonts w:ascii="仿宋" w:eastAsia="仿宋" w:hAnsi="仿宋" w:hint="eastAsia"/>
          <w:sz w:val="32"/>
          <w:szCs w:val="32"/>
        </w:rPr>
        <w:t>，</w:t>
      </w:r>
      <w:r w:rsidR="00096C4A" w:rsidRPr="00D46AD9">
        <w:rPr>
          <w:rFonts w:ascii="仿宋" w:eastAsia="仿宋" w:hAnsi="仿宋" w:hint="eastAsia"/>
          <w:sz w:val="32"/>
          <w:szCs w:val="32"/>
        </w:rPr>
        <w:t>比</w:t>
      </w:r>
      <w:r w:rsidR="00B90490" w:rsidRPr="00D46AD9">
        <w:rPr>
          <w:rFonts w:ascii="仿宋" w:eastAsia="仿宋" w:hAnsi="仿宋" w:hint="eastAsia"/>
          <w:sz w:val="32"/>
          <w:szCs w:val="32"/>
        </w:rPr>
        <w:t>如沉降器</w:t>
      </w:r>
      <w:r w:rsidR="00D66703" w:rsidRPr="00D46AD9">
        <w:rPr>
          <w:rFonts w:ascii="仿宋" w:eastAsia="仿宋" w:hAnsi="仿宋" w:hint="eastAsia"/>
          <w:sz w:val="32"/>
          <w:szCs w:val="32"/>
        </w:rPr>
        <w:t>的</w:t>
      </w:r>
      <w:r w:rsidR="00096C4A" w:rsidRPr="00D46AD9">
        <w:rPr>
          <w:rFonts w:ascii="仿宋" w:eastAsia="仿宋" w:hAnsi="仿宋" w:hint="eastAsia"/>
          <w:sz w:val="32"/>
          <w:szCs w:val="32"/>
        </w:rPr>
        <w:t>提升管Ⅰ入口分配器</w:t>
      </w:r>
      <w:r w:rsidR="00D66703" w:rsidRPr="00D46AD9">
        <w:rPr>
          <w:rFonts w:ascii="仿宋" w:eastAsia="仿宋" w:hAnsi="仿宋" w:hint="eastAsia"/>
          <w:sz w:val="32"/>
          <w:szCs w:val="32"/>
        </w:rPr>
        <w:t>和提升管Ⅱ入口分布板等。</w:t>
      </w:r>
    </w:p>
    <w:p w:rsidR="00044002" w:rsidRPr="00D46AD9" w:rsidRDefault="00096C4A"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lastRenderedPageBreak/>
        <w:t>以提升管Ⅰ入口分配器（图1）为例，</w:t>
      </w:r>
      <w:r w:rsidR="00EE51D9" w:rsidRPr="00D46AD9">
        <w:rPr>
          <w:rFonts w:ascii="仿宋" w:eastAsia="仿宋" w:hAnsi="仿宋" w:hint="eastAsia"/>
          <w:sz w:val="32"/>
          <w:szCs w:val="32"/>
        </w:rPr>
        <w:t>在</w:t>
      </w:r>
      <w:r w:rsidR="002E4D4A" w:rsidRPr="00D46AD9">
        <w:rPr>
          <w:rFonts w:ascii="仿宋" w:eastAsia="仿宋" w:hAnsi="仿宋" w:hint="eastAsia"/>
          <w:sz w:val="32"/>
          <w:szCs w:val="32"/>
        </w:rPr>
        <w:t>内径为2140mm的</w:t>
      </w:r>
      <w:r w:rsidR="00EE51D9" w:rsidRPr="00D46AD9">
        <w:rPr>
          <w:rFonts w:ascii="仿宋" w:eastAsia="仿宋" w:hAnsi="仿宋" w:hint="eastAsia"/>
          <w:sz w:val="32"/>
          <w:szCs w:val="32"/>
        </w:rPr>
        <w:t>圆形筒体</w:t>
      </w:r>
      <w:r w:rsidR="002E4D4A" w:rsidRPr="00D46AD9">
        <w:rPr>
          <w:rFonts w:ascii="仿宋" w:eastAsia="仿宋" w:hAnsi="仿宋" w:hint="eastAsia"/>
          <w:sz w:val="32"/>
          <w:szCs w:val="32"/>
        </w:rPr>
        <w:t>上</w:t>
      </w:r>
      <w:r w:rsidR="00EE51D9" w:rsidRPr="00D46AD9">
        <w:rPr>
          <w:rFonts w:ascii="仿宋" w:eastAsia="仿宋" w:hAnsi="仿宋" w:hint="eastAsia"/>
          <w:sz w:val="32"/>
          <w:szCs w:val="32"/>
        </w:rPr>
        <w:t>需要</w:t>
      </w:r>
      <w:r w:rsidR="002E4D4A" w:rsidRPr="00D46AD9">
        <w:rPr>
          <w:rFonts w:ascii="仿宋" w:eastAsia="仿宋" w:hAnsi="仿宋" w:hint="eastAsia"/>
          <w:sz w:val="32"/>
          <w:szCs w:val="32"/>
        </w:rPr>
        <w:t>开6个直径为840mm的椭圆孔</w:t>
      </w:r>
      <w:r w:rsidR="00100708" w:rsidRPr="00D46AD9">
        <w:rPr>
          <w:rFonts w:ascii="仿宋" w:eastAsia="仿宋" w:hAnsi="仿宋" w:hint="eastAsia"/>
          <w:sz w:val="32"/>
          <w:szCs w:val="32"/>
        </w:rPr>
        <w:t>，圆形筒体为厚度20mm、材质</w:t>
      </w:r>
      <w:r w:rsidR="00D6659A" w:rsidRPr="00D46AD9">
        <w:rPr>
          <w:rFonts w:ascii="仿宋" w:eastAsia="仿宋" w:hAnsi="仿宋" w:hint="eastAsia"/>
          <w:sz w:val="32"/>
          <w:szCs w:val="32"/>
        </w:rPr>
        <w:t>S30409</w:t>
      </w:r>
      <w:r w:rsidR="00100708" w:rsidRPr="00D46AD9">
        <w:rPr>
          <w:rFonts w:ascii="仿宋" w:eastAsia="仿宋" w:hAnsi="仿宋" w:hint="eastAsia"/>
          <w:sz w:val="32"/>
          <w:szCs w:val="32"/>
        </w:rPr>
        <w:t>的</w:t>
      </w:r>
      <w:r w:rsidR="00D6659A" w:rsidRPr="00D46AD9">
        <w:rPr>
          <w:rFonts w:ascii="仿宋" w:eastAsia="仿宋" w:hAnsi="仿宋" w:hint="eastAsia"/>
          <w:sz w:val="32"/>
          <w:szCs w:val="32"/>
        </w:rPr>
        <w:t>不锈钢材料</w:t>
      </w:r>
      <w:r w:rsidR="009A659C" w:rsidRPr="00D46AD9">
        <w:rPr>
          <w:rFonts w:ascii="仿宋" w:eastAsia="仿宋" w:hAnsi="仿宋" w:hint="eastAsia"/>
          <w:sz w:val="32"/>
          <w:szCs w:val="32"/>
        </w:rPr>
        <w:t>（图2）</w:t>
      </w:r>
      <w:r w:rsidR="00100708" w:rsidRPr="00D46AD9">
        <w:rPr>
          <w:rFonts w:ascii="仿宋" w:eastAsia="仿宋" w:hAnsi="仿宋" w:hint="eastAsia"/>
          <w:sz w:val="32"/>
          <w:szCs w:val="32"/>
        </w:rPr>
        <w:t>。</w:t>
      </w:r>
      <w:r w:rsidR="00B90490" w:rsidRPr="00D46AD9">
        <w:rPr>
          <w:rFonts w:ascii="仿宋" w:eastAsia="仿宋" w:hAnsi="仿宋" w:hint="eastAsia"/>
          <w:sz w:val="32"/>
          <w:szCs w:val="32"/>
        </w:rPr>
        <w:t>按照传统的先成型后开孔的制作方法，</w:t>
      </w:r>
      <w:r w:rsidR="009451BB" w:rsidRPr="00D46AD9">
        <w:rPr>
          <w:rFonts w:ascii="仿宋" w:eastAsia="仿宋" w:hAnsi="仿宋" w:hint="eastAsia"/>
          <w:sz w:val="32"/>
          <w:szCs w:val="32"/>
        </w:rPr>
        <w:t>无法保证开孔后的切面尺寸和质量；按照先开孔后成型的方法，由于孔是直径为840mm的椭圆孔，并且孔与孔之间的间距只有291mm，</w:t>
      </w:r>
      <w:r w:rsidR="00882B0F" w:rsidRPr="00D46AD9">
        <w:rPr>
          <w:rFonts w:ascii="仿宋" w:eastAsia="仿宋" w:hAnsi="仿宋" w:hint="eastAsia"/>
          <w:sz w:val="32"/>
          <w:szCs w:val="32"/>
        </w:rPr>
        <w:t>所以</w:t>
      </w:r>
      <w:r w:rsidR="009451BB" w:rsidRPr="00D46AD9">
        <w:rPr>
          <w:rFonts w:ascii="仿宋" w:eastAsia="仿宋" w:hAnsi="仿宋" w:hint="eastAsia"/>
          <w:sz w:val="32"/>
          <w:szCs w:val="32"/>
        </w:rPr>
        <w:t>在卷制成型时圆弧</w:t>
      </w:r>
      <w:r w:rsidR="00882B0F" w:rsidRPr="00D46AD9">
        <w:rPr>
          <w:rFonts w:ascii="仿宋" w:eastAsia="仿宋" w:hAnsi="仿宋" w:hint="eastAsia"/>
          <w:sz w:val="32"/>
          <w:szCs w:val="32"/>
        </w:rPr>
        <w:t>是</w:t>
      </w:r>
      <w:r w:rsidR="009451BB" w:rsidRPr="00D46AD9">
        <w:rPr>
          <w:rFonts w:ascii="仿宋" w:eastAsia="仿宋" w:hAnsi="仿宋" w:hint="eastAsia"/>
          <w:sz w:val="32"/>
          <w:szCs w:val="32"/>
        </w:rPr>
        <w:t>无法成型</w:t>
      </w:r>
      <w:r w:rsidR="00882B0F" w:rsidRPr="00D46AD9">
        <w:rPr>
          <w:rFonts w:ascii="仿宋" w:eastAsia="仿宋" w:hAnsi="仿宋" w:hint="eastAsia"/>
          <w:sz w:val="32"/>
          <w:szCs w:val="32"/>
        </w:rPr>
        <w:t>的</w:t>
      </w:r>
      <w:r w:rsidR="00B90490" w:rsidRPr="00D46AD9">
        <w:rPr>
          <w:rFonts w:ascii="仿宋" w:eastAsia="仿宋" w:hAnsi="仿宋" w:hint="eastAsia"/>
          <w:sz w:val="32"/>
          <w:szCs w:val="32"/>
        </w:rPr>
        <w:t>。</w:t>
      </w:r>
    </w:p>
    <w:p w:rsidR="00612CA2" w:rsidRPr="00D46AD9" w:rsidRDefault="00612CA2" w:rsidP="00D46AD9">
      <w:pPr>
        <w:spacing w:line="360" w:lineRule="auto"/>
        <w:ind w:firstLineChars="200" w:firstLine="640"/>
        <w:jc w:val="center"/>
        <w:rPr>
          <w:rFonts w:ascii="仿宋" w:eastAsia="仿宋" w:hAnsi="仿宋"/>
          <w:sz w:val="32"/>
          <w:szCs w:val="32"/>
        </w:rPr>
      </w:pPr>
      <w:r w:rsidRPr="00D46AD9">
        <w:rPr>
          <w:rFonts w:ascii="仿宋" w:eastAsia="仿宋" w:hAnsi="仿宋" w:hint="eastAsia"/>
          <w:noProof/>
          <w:sz w:val="32"/>
          <w:szCs w:val="32"/>
        </w:rPr>
        <w:drawing>
          <wp:inline distT="0" distB="0" distL="0" distR="0" wp14:anchorId="7C9F2911" wp14:editId="00F760AC">
            <wp:extent cx="2921070" cy="20193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21070" cy="2019300"/>
                    </a:xfrm>
                    <a:prstGeom prst="rect">
                      <a:avLst/>
                    </a:prstGeom>
                    <a:noFill/>
                    <a:ln w="9525">
                      <a:noFill/>
                      <a:miter lim="800000"/>
                      <a:headEnd/>
                      <a:tailEnd/>
                    </a:ln>
                  </pic:spPr>
                </pic:pic>
              </a:graphicData>
            </a:graphic>
          </wp:inline>
        </w:drawing>
      </w:r>
    </w:p>
    <w:p w:rsidR="00612CA2" w:rsidRPr="00D46AD9" w:rsidRDefault="00612CA2" w:rsidP="00D46AD9">
      <w:pPr>
        <w:spacing w:line="360" w:lineRule="auto"/>
        <w:ind w:firstLineChars="200" w:firstLine="480"/>
        <w:jc w:val="center"/>
        <w:rPr>
          <w:rFonts w:ascii="仿宋" w:eastAsia="仿宋" w:hAnsi="仿宋"/>
          <w:sz w:val="24"/>
          <w:szCs w:val="24"/>
        </w:rPr>
      </w:pPr>
      <w:r w:rsidRPr="00D46AD9">
        <w:rPr>
          <w:rFonts w:ascii="仿宋" w:eastAsia="仿宋" w:hAnsi="仿宋" w:hint="eastAsia"/>
          <w:sz w:val="24"/>
          <w:szCs w:val="24"/>
        </w:rPr>
        <w:t>图1  沉降器提升管Ⅰ入口分配器</w:t>
      </w:r>
    </w:p>
    <w:p w:rsidR="009A659C" w:rsidRPr="00D46AD9" w:rsidRDefault="009A659C" w:rsidP="00D46AD9">
      <w:pPr>
        <w:spacing w:line="360" w:lineRule="auto"/>
        <w:ind w:firstLineChars="200" w:firstLine="640"/>
        <w:jc w:val="center"/>
        <w:rPr>
          <w:rFonts w:ascii="仿宋" w:eastAsia="仿宋" w:hAnsi="仿宋"/>
          <w:sz w:val="32"/>
          <w:szCs w:val="32"/>
        </w:rPr>
      </w:pPr>
      <w:r w:rsidRPr="00D46AD9">
        <w:rPr>
          <w:rFonts w:ascii="仿宋" w:eastAsia="仿宋" w:hAnsi="仿宋"/>
          <w:sz w:val="32"/>
          <w:szCs w:val="32"/>
        </w:rPr>
        <w:object w:dxaOrig="20370" w:dyaOrig="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119.25pt" o:ole="">
            <v:imagedata r:id="rId9" o:title="" croptop="20930f" cropbottom="24590f" cropleft="20349f" cropright="14205f"/>
          </v:shape>
          <o:OLEObject Type="Embed" ProgID="AutoCAD.Drawing.17" ShapeID="_x0000_i1025" DrawAspect="Content" ObjectID="_1565093834" r:id="rId10"/>
        </w:object>
      </w:r>
      <w:r w:rsidRPr="00D46AD9">
        <w:rPr>
          <w:rFonts w:ascii="仿宋" w:eastAsia="仿宋" w:hAnsi="仿宋" w:hint="eastAsia"/>
          <w:sz w:val="32"/>
          <w:szCs w:val="32"/>
        </w:rPr>
        <w:t xml:space="preserve"> </w:t>
      </w:r>
      <w:r w:rsidR="001F0251" w:rsidRPr="00D46AD9">
        <w:rPr>
          <w:rFonts w:ascii="仿宋" w:eastAsia="仿宋" w:hAnsi="仿宋" w:hint="eastAsia"/>
          <w:sz w:val="24"/>
          <w:szCs w:val="24"/>
        </w:rPr>
        <w:t xml:space="preserve">图 </w:t>
      </w:r>
      <w:r w:rsidRPr="00D46AD9">
        <w:rPr>
          <w:rFonts w:ascii="仿宋" w:eastAsia="仿宋" w:hAnsi="仿宋" w:hint="eastAsia"/>
          <w:sz w:val="24"/>
          <w:szCs w:val="24"/>
        </w:rPr>
        <w:t>2   筒节开孔展开示意图</w:t>
      </w:r>
    </w:p>
    <w:p w:rsidR="00612CA2" w:rsidRPr="00D46AD9" w:rsidRDefault="002E4D4A"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为了保证有一个</w:t>
      </w:r>
      <w:r w:rsidR="00D51873" w:rsidRPr="00D46AD9">
        <w:rPr>
          <w:rFonts w:ascii="仿宋" w:eastAsia="仿宋" w:hAnsi="仿宋" w:hint="eastAsia"/>
          <w:sz w:val="32"/>
          <w:szCs w:val="32"/>
        </w:rPr>
        <w:t>较高的开孔质量，</w:t>
      </w:r>
      <w:r w:rsidR="00A95C16" w:rsidRPr="00D46AD9">
        <w:rPr>
          <w:rFonts w:ascii="仿宋" w:eastAsia="仿宋" w:hAnsi="仿宋" w:hint="eastAsia"/>
          <w:sz w:val="32"/>
          <w:szCs w:val="32"/>
        </w:rPr>
        <w:t>最终我们</w:t>
      </w:r>
      <w:r w:rsidR="00D51873" w:rsidRPr="00D46AD9">
        <w:rPr>
          <w:rFonts w:ascii="仿宋" w:eastAsia="仿宋" w:hAnsi="仿宋" w:hint="eastAsia"/>
          <w:sz w:val="32"/>
          <w:szCs w:val="32"/>
        </w:rPr>
        <w:t>采用</w:t>
      </w:r>
      <w:r w:rsidR="00A95C16" w:rsidRPr="00D46AD9">
        <w:rPr>
          <w:rFonts w:ascii="仿宋" w:eastAsia="仿宋" w:hAnsi="仿宋" w:hint="eastAsia"/>
          <w:sz w:val="32"/>
          <w:szCs w:val="32"/>
        </w:rPr>
        <w:t>了</w:t>
      </w:r>
      <w:r w:rsidR="00D51873" w:rsidRPr="00D46AD9">
        <w:rPr>
          <w:rFonts w:ascii="仿宋" w:eastAsia="仿宋" w:hAnsi="仿宋" w:hint="eastAsia"/>
          <w:sz w:val="32"/>
          <w:szCs w:val="32"/>
        </w:rPr>
        <w:t>预开孔、</w:t>
      </w:r>
      <w:r w:rsidR="00A95C16" w:rsidRPr="00D46AD9">
        <w:rPr>
          <w:rFonts w:ascii="仿宋" w:eastAsia="仿宋" w:hAnsi="仿宋" w:hint="eastAsia"/>
          <w:sz w:val="32"/>
          <w:szCs w:val="32"/>
        </w:rPr>
        <w:t>再成型、最后</w:t>
      </w:r>
      <w:r w:rsidR="00D51873" w:rsidRPr="00D46AD9">
        <w:rPr>
          <w:rFonts w:ascii="仿宋" w:eastAsia="仿宋" w:hAnsi="仿宋" w:hint="eastAsia"/>
          <w:sz w:val="32"/>
          <w:szCs w:val="32"/>
        </w:rPr>
        <w:t>开孔的方法，即在开始下料切割时，使用数控等离子切割机在开孔的切割线上每隔100mm预留50mm不切割，作为筒节卷制成型</w:t>
      </w:r>
      <w:r w:rsidR="00EF058D" w:rsidRPr="00D46AD9">
        <w:rPr>
          <w:rFonts w:ascii="仿宋" w:eastAsia="仿宋" w:hAnsi="仿宋" w:hint="eastAsia"/>
          <w:sz w:val="32"/>
          <w:szCs w:val="32"/>
        </w:rPr>
        <w:t>时</w:t>
      </w:r>
      <w:r w:rsidR="00D51873" w:rsidRPr="00D46AD9">
        <w:rPr>
          <w:rFonts w:ascii="仿宋" w:eastAsia="仿宋" w:hAnsi="仿宋" w:hint="eastAsia"/>
          <w:sz w:val="32"/>
          <w:szCs w:val="32"/>
        </w:rPr>
        <w:t>的</w:t>
      </w:r>
      <w:r w:rsidR="00EF058D" w:rsidRPr="00D46AD9">
        <w:rPr>
          <w:rFonts w:ascii="仿宋" w:eastAsia="仿宋" w:hAnsi="仿宋" w:hint="eastAsia"/>
          <w:sz w:val="32"/>
          <w:szCs w:val="32"/>
        </w:rPr>
        <w:t>受力引弧</w:t>
      </w:r>
      <w:r w:rsidR="00D51873" w:rsidRPr="00D46AD9">
        <w:rPr>
          <w:rFonts w:ascii="仿宋" w:eastAsia="仿宋" w:hAnsi="仿宋" w:hint="eastAsia"/>
          <w:sz w:val="32"/>
          <w:szCs w:val="32"/>
        </w:rPr>
        <w:t>点；在筒节最终卷</w:t>
      </w:r>
      <w:r w:rsidR="00D51873" w:rsidRPr="00D46AD9">
        <w:rPr>
          <w:rFonts w:ascii="仿宋" w:eastAsia="仿宋" w:hAnsi="仿宋" w:hint="eastAsia"/>
          <w:sz w:val="32"/>
          <w:szCs w:val="32"/>
        </w:rPr>
        <w:lastRenderedPageBreak/>
        <w:t>制成形后，使用手动等离子切割机将各预留段进行切</w:t>
      </w:r>
      <w:r w:rsidR="00EC16FB" w:rsidRPr="00D46AD9">
        <w:rPr>
          <w:rFonts w:ascii="仿宋" w:eastAsia="仿宋" w:hAnsi="仿宋" w:hint="eastAsia"/>
          <w:sz w:val="32"/>
          <w:szCs w:val="32"/>
        </w:rPr>
        <w:t>割即可。通过这种方法，可以使</w:t>
      </w:r>
      <w:r w:rsidR="00D51873" w:rsidRPr="00D46AD9">
        <w:rPr>
          <w:rFonts w:ascii="仿宋" w:eastAsia="仿宋" w:hAnsi="仿宋" w:hint="eastAsia"/>
          <w:sz w:val="32"/>
          <w:szCs w:val="32"/>
        </w:rPr>
        <w:t>筒节的开孔质量较高，</w:t>
      </w:r>
      <w:r w:rsidR="00EC16FB" w:rsidRPr="00D46AD9">
        <w:rPr>
          <w:rFonts w:ascii="仿宋" w:eastAsia="仿宋" w:hAnsi="仿宋" w:hint="eastAsia"/>
          <w:sz w:val="32"/>
          <w:szCs w:val="32"/>
        </w:rPr>
        <w:t>并且筒节在开孔</w:t>
      </w:r>
      <w:r w:rsidR="00D51873" w:rsidRPr="00D46AD9">
        <w:rPr>
          <w:rFonts w:ascii="仿宋" w:eastAsia="仿宋" w:hAnsi="仿宋" w:hint="eastAsia"/>
          <w:sz w:val="32"/>
          <w:szCs w:val="32"/>
        </w:rPr>
        <w:t>后的圆度等</w:t>
      </w:r>
      <w:r w:rsidR="00EC16FB" w:rsidRPr="00D46AD9">
        <w:rPr>
          <w:rFonts w:ascii="仿宋" w:eastAsia="仿宋" w:hAnsi="仿宋" w:hint="eastAsia"/>
          <w:sz w:val="32"/>
          <w:szCs w:val="32"/>
        </w:rPr>
        <w:t>尺寸</w:t>
      </w:r>
      <w:r w:rsidR="00D51873" w:rsidRPr="00D46AD9">
        <w:rPr>
          <w:rFonts w:ascii="仿宋" w:eastAsia="仿宋" w:hAnsi="仿宋" w:hint="eastAsia"/>
          <w:sz w:val="32"/>
          <w:szCs w:val="32"/>
        </w:rPr>
        <w:t>偏差也满足图纸和标准要求</w:t>
      </w:r>
      <w:r w:rsidR="00EC16FB" w:rsidRPr="00D46AD9">
        <w:rPr>
          <w:rFonts w:ascii="仿宋" w:eastAsia="仿宋" w:hAnsi="仿宋" w:hint="eastAsia"/>
          <w:sz w:val="32"/>
          <w:szCs w:val="32"/>
        </w:rPr>
        <w:t>，另外也大大降低了工人的劳动强度。</w:t>
      </w:r>
    </w:p>
    <w:p w:rsidR="00FF098E" w:rsidRPr="00D46AD9" w:rsidRDefault="00FF098E" w:rsidP="00D46AD9">
      <w:pPr>
        <w:spacing w:line="360" w:lineRule="auto"/>
        <w:ind w:firstLineChars="200" w:firstLine="640"/>
        <w:jc w:val="center"/>
        <w:rPr>
          <w:rFonts w:ascii="仿宋" w:eastAsia="仿宋" w:hAnsi="仿宋"/>
          <w:sz w:val="32"/>
          <w:szCs w:val="32"/>
        </w:rPr>
      </w:pPr>
      <w:r w:rsidRPr="00D46AD9">
        <w:rPr>
          <w:rFonts w:ascii="仿宋" w:eastAsia="仿宋" w:hAnsi="仿宋"/>
          <w:noProof/>
          <w:sz w:val="32"/>
          <w:szCs w:val="32"/>
        </w:rPr>
        <w:drawing>
          <wp:inline distT="0" distB="0" distL="0" distR="0" wp14:anchorId="2D4464C0" wp14:editId="33D9F16B">
            <wp:extent cx="3133725" cy="2350482"/>
            <wp:effectExtent l="19050" t="0" r="9525" b="0"/>
            <wp:docPr id="3" name="图片 2" descr="4a7272b2b6566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7272b2b65660ed.jpg"/>
                    <pic:cNvPicPr/>
                  </pic:nvPicPr>
                  <pic:blipFill>
                    <a:blip r:embed="rId11" cstate="print"/>
                    <a:stretch>
                      <a:fillRect/>
                    </a:stretch>
                  </pic:blipFill>
                  <pic:spPr>
                    <a:xfrm>
                      <a:off x="0" y="0"/>
                      <a:ext cx="3136242" cy="2352370"/>
                    </a:xfrm>
                    <a:prstGeom prst="rect">
                      <a:avLst/>
                    </a:prstGeom>
                  </pic:spPr>
                </pic:pic>
              </a:graphicData>
            </a:graphic>
          </wp:inline>
        </w:drawing>
      </w:r>
    </w:p>
    <w:p w:rsidR="00FF098E" w:rsidRPr="00D46AD9" w:rsidRDefault="00FF098E" w:rsidP="00D46AD9">
      <w:pPr>
        <w:spacing w:line="360" w:lineRule="auto"/>
        <w:ind w:firstLineChars="200" w:firstLine="480"/>
        <w:jc w:val="center"/>
        <w:rPr>
          <w:rFonts w:ascii="仿宋" w:eastAsia="仿宋" w:hAnsi="仿宋"/>
          <w:sz w:val="24"/>
          <w:szCs w:val="24"/>
        </w:rPr>
      </w:pPr>
      <w:r w:rsidRPr="00D46AD9">
        <w:rPr>
          <w:rFonts w:ascii="仿宋" w:eastAsia="仿宋" w:hAnsi="仿宋" w:hint="eastAsia"/>
          <w:sz w:val="24"/>
          <w:szCs w:val="24"/>
        </w:rPr>
        <w:t>图3  最终成型实物</w:t>
      </w:r>
    </w:p>
    <w:p w:rsidR="00044002" w:rsidRPr="00D46AD9" w:rsidRDefault="00044002" w:rsidP="00D46AD9">
      <w:pPr>
        <w:spacing w:line="360" w:lineRule="auto"/>
        <w:ind w:firstLineChars="200" w:firstLine="643"/>
        <w:rPr>
          <w:rFonts w:ascii="仿宋" w:eastAsia="仿宋" w:hAnsi="仿宋"/>
          <w:b/>
          <w:sz w:val="32"/>
          <w:szCs w:val="32"/>
        </w:rPr>
      </w:pPr>
      <w:r w:rsidRPr="00D46AD9">
        <w:rPr>
          <w:rFonts w:ascii="仿宋" w:eastAsia="仿宋" w:hAnsi="仿宋" w:hint="eastAsia"/>
          <w:b/>
          <w:sz w:val="32"/>
          <w:szCs w:val="32"/>
        </w:rPr>
        <w:t>3.2 封头压型与圆孔加工</w:t>
      </w:r>
    </w:p>
    <w:p w:rsidR="00044002" w:rsidRPr="00D46AD9" w:rsidRDefault="00E92C59"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沉降器和再生器内件中共有3件封头需要进行压制成型和圆孔加工。其中再生器的大分布板的加工难度最大，其公称直径为</w:t>
      </w:r>
      <w:r w:rsidR="0051191F" w:rsidRPr="00D46AD9">
        <w:rPr>
          <w:rFonts w:ascii="仿宋" w:eastAsia="仿宋" w:hAnsi="仿宋" w:hint="eastAsia"/>
          <w:sz w:val="32"/>
          <w:szCs w:val="32"/>
        </w:rPr>
        <w:t>φ8970</w:t>
      </w:r>
      <w:r w:rsidRPr="00D46AD9">
        <w:rPr>
          <w:rFonts w:ascii="仿宋" w:eastAsia="仿宋" w:hAnsi="仿宋" w:hint="eastAsia"/>
          <w:sz w:val="32"/>
          <w:szCs w:val="32"/>
        </w:rPr>
        <w:t>mm、厚度为</w:t>
      </w:r>
      <w:r w:rsidR="00353171" w:rsidRPr="00D46AD9">
        <w:rPr>
          <w:rFonts w:ascii="仿宋" w:eastAsia="仿宋" w:hAnsi="仿宋" w:hint="eastAsia"/>
          <w:sz w:val="32"/>
          <w:szCs w:val="32"/>
        </w:rPr>
        <w:t>46</w:t>
      </w:r>
      <w:r w:rsidRPr="00D46AD9">
        <w:rPr>
          <w:rFonts w:ascii="仿宋" w:eastAsia="仿宋" w:hAnsi="仿宋" w:hint="eastAsia"/>
          <w:sz w:val="32"/>
          <w:szCs w:val="32"/>
        </w:rPr>
        <w:t>mm、开1123个直径为φ129mm的圆形孔。</w:t>
      </w:r>
    </w:p>
    <w:p w:rsidR="00E92C59" w:rsidRPr="00D46AD9" w:rsidRDefault="00E92C59"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因为两器内件封头上的圆形开孔，一般都要求开孔中心线与封头的中心线保持平行，</w:t>
      </w:r>
      <w:r w:rsidR="008A333E" w:rsidRPr="00D46AD9">
        <w:rPr>
          <w:rFonts w:ascii="仿宋" w:eastAsia="仿宋" w:hAnsi="仿宋" w:hint="eastAsia"/>
          <w:sz w:val="32"/>
          <w:szCs w:val="32"/>
        </w:rPr>
        <w:t>因此就</w:t>
      </w:r>
      <w:r w:rsidR="00AD5239" w:rsidRPr="00D46AD9">
        <w:rPr>
          <w:rFonts w:ascii="仿宋" w:eastAsia="仿宋" w:hAnsi="仿宋" w:hint="eastAsia"/>
          <w:sz w:val="32"/>
          <w:szCs w:val="32"/>
        </w:rPr>
        <w:t>只能</w:t>
      </w:r>
      <w:r w:rsidR="008A333E" w:rsidRPr="00D46AD9">
        <w:rPr>
          <w:rFonts w:ascii="仿宋" w:eastAsia="仿宋" w:hAnsi="仿宋" w:hint="eastAsia"/>
          <w:sz w:val="32"/>
          <w:szCs w:val="32"/>
        </w:rPr>
        <w:t>采用先</w:t>
      </w:r>
      <w:r w:rsidR="00AD5239" w:rsidRPr="00D46AD9">
        <w:rPr>
          <w:rFonts w:ascii="仿宋" w:eastAsia="仿宋" w:hAnsi="仿宋" w:hint="eastAsia"/>
          <w:sz w:val="32"/>
          <w:szCs w:val="32"/>
        </w:rPr>
        <w:t>封头</w:t>
      </w:r>
      <w:r w:rsidR="008A333E" w:rsidRPr="00D46AD9">
        <w:rPr>
          <w:rFonts w:ascii="仿宋" w:eastAsia="仿宋" w:hAnsi="仿宋" w:hint="eastAsia"/>
          <w:sz w:val="32"/>
          <w:szCs w:val="32"/>
        </w:rPr>
        <w:t>成型后</w:t>
      </w:r>
      <w:r w:rsidR="00AD5239" w:rsidRPr="00D46AD9">
        <w:rPr>
          <w:rFonts w:ascii="仿宋" w:eastAsia="仿宋" w:hAnsi="仿宋" w:hint="eastAsia"/>
          <w:sz w:val="32"/>
          <w:szCs w:val="32"/>
        </w:rPr>
        <w:t>加工圆形开孔的制作</w:t>
      </w:r>
      <w:r w:rsidR="008A333E" w:rsidRPr="00D46AD9">
        <w:rPr>
          <w:rFonts w:ascii="仿宋" w:eastAsia="仿宋" w:hAnsi="仿宋" w:hint="eastAsia"/>
          <w:sz w:val="32"/>
          <w:szCs w:val="32"/>
        </w:rPr>
        <w:t>方法。封头的压制成型，对于我国国内的封头制造厂家来说都没有什么制造难度，现有的成型技术和装备水平都可以满足设计和标准要求；但是在成型后的封头上进行</w:t>
      </w:r>
      <w:r w:rsidR="00DB385A" w:rsidRPr="00D46AD9">
        <w:rPr>
          <w:rFonts w:ascii="仿宋" w:eastAsia="仿宋" w:hAnsi="仿宋" w:hint="eastAsia"/>
          <w:sz w:val="32"/>
          <w:szCs w:val="32"/>
        </w:rPr>
        <w:t>1123个φ129mm</w:t>
      </w:r>
      <w:r w:rsidR="008A333E" w:rsidRPr="00D46AD9">
        <w:rPr>
          <w:rFonts w:ascii="仿宋" w:eastAsia="仿宋" w:hAnsi="仿宋" w:hint="eastAsia"/>
          <w:sz w:val="32"/>
          <w:szCs w:val="32"/>
        </w:rPr>
        <w:t>圆形孔</w:t>
      </w:r>
      <w:r w:rsidR="00DB385A" w:rsidRPr="00D46AD9">
        <w:rPr>
          <w:rFonts w:ascii="仿宋" w:eastAsia="仿宋" w:hAnsi="仿宋" w:hint="eastAsia"/>
          <w:sz w:val="32"/>
          <w:szCs w:val="32"/>
        </w:rPr>
        <w:t>的</w:t>
      </w:r>
      <w:r w:rsidR="008A333E" w:rsidRPr="00D46AD9">
        <w:rPr>
          <w:rFonts w:ascii="仿宋" w:eastAsia="仿宋" w:hAnsi="仿宋" w:hint="eastAsia"/>
          <w:sz w:val="32"/>
          <w:szCs w:val="32"/>
        </w:rPr>
        <w:t>加工，难度就比较大，</w:t>
      </w:r>
      <w:r w:rsidR="00AD5239" w:rsidRPr="00D46AD9">
        <w:rPr>
          <w:rFonts w:ascii="仿宋" w:eastAsia="仿宋" w:hAnsi="仿宋" w:hint="eastAsia"/>
          <w:sz w:val="32"/>
          <w:szCs w:val="32"/>
        </w:rPr>
        <w:t>这</w:t>
      </w:r>
      <w:r w:rsidR="00AD5239" w:rsidRPr="00D46AD9">
        <w:rPr>
          <w:rFonts w:ascii="仿宋" w:eastAsia="仿宋" w:hAnsi="仿宋" w:hint="eastAsia"/>
          <w:sz w:val="32"/>
          <w:szCs w:val="32"/>
        </w:rPr>
        <w:lastRenderedPageBreak/>
        <w:t>一点在再生器</w:t>
      </w:r>
      <w:r w:rsidR="008A333E" w:rsidRPr="00D46AD9">
        <w:rPr>
          <w:rFonts w:ascii="仿宋" w:eastAsia="仿宋" w:hAnsi="仿宋" w:hint="eastAsia"/>
          <w:sz w:val="32"/>
          <w:szCs w:val="32"/>
        </w:rPr>
        <w:t>大分布板</w:t>
      </w:r>
      <w:r w:rsidR="00AD5239" w:rsidRPr="00D46AD9">
        <w:rPr>
          <w:rFonts w:ascii="仿宋" w:eastAsia="仿宋" w:hAnsi="仿宋" w:hint="eastAsia"/>
          <w:sz w:val="32"/>
          <w:szCs w:val="32"/>
        </w:rPr>
        <w:t>的制作</w:t>
      </w:r>
      <w:r w:rsidR="007E446C" w:rsidRPr="00D46AD9">
        <w:rPr>
          <w:rFonts w:ascii="仿宋" w:eastAsia="仿宋" w:hAnsi="仿宋" w:hint="eastAsia"/>
          <w:sz w:val="32"/>
          <w:szCs w:val="32"/>
        </w:rPr>
        <w:t>上</w:t>
      </w:r>
      <w:r w:rsidR="008A333E" w:rsidRPr="00D46AD9">
        <w:rPr>
          <w:rFonts w:ascii="仿宋" w:eastAsia="仿宋" w:hAnsi="仿宋" w:hint="eastAsia"/>
          <w:sz w:val="32"/>
          <w:szCs w:val="32"/>
        </w:rPr>
        <w:t>尤为突出</w:t>
      </w:r>
      <w:r w:rsidR="007E446C" w:rsidRPr="00D46AD9">
        <w:rPr>
          <w:rFonts w:ascii="仿宋" w:eastAsia="仿宋" w:hAnsi="仿宋" w:hint="eastAsia"/>
          <w:sz w:val="32"/>
          <w:szCs w:val="32"/>
        </w:rPr>
        <w:t>。</w:t>
      </w:r>
    </w:p>
    <w:p w:rsidR="00B83131" w:rsidRPr="00D46AD9" w:rsidRDefault="00B83131" w:rsidP="00B83131">
      <w:pPr>
        <w:spacing w:line="360" w:lineRule="auto"/>
        <w:jc w:val="center"/>
        <w:rPr>
          <w:rFonts w:ascii="仿宋" w:eastAsia="仿宋" w:hAnsi="仿宋"/>
          <w:sz w:val="32"/>
          <w:szCs w:val="32"/>
        </w:rPr>
      </w:pPr>
      <w:r w:rsidRPr="00D46AD9">
        <w:rPr>
          <w:rFonts w:ascii="仿宋" w:eastAsia="仿宋" w:hAnsi="仿宋"/>
          <w:noProof/>
          <w:sz w:val="32"/>
          <w:szCs w:val="32"/>
        </w:rPr>
        <w:drawing>
          <wp:inline distT="0" distB="0" distL="0" distR="0" wp14:anchorId="4B0F68C7" wp14:editId="293386C1">
            <wp:extent cx="3790950" cy="2769499"/>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790950" cy="2769499"/>
                    </a:xfrm>
                    <a:prstGeom prst="rect">
                      <a:avLst/>
                    </a:prstGeom>
                    <a:noFill/>
                    <a:ln w="9525">
                      <a:noFill/>
                      <a:miter lim="800000"/>
                      <a:headEnd/>
                      <a:tailEnd/>
                    </a:ln>
                  </pic:spPr>
                </pic:pic>
              </a:graphicData>
            </a:graphic>
          </wp:inline>
        </w:drawing>
      </w:r>
    </w:p>
    <w:p w:rsidR="00B83131" w:rsidRPr="00D46AD9" w:rsidRDefault="00B83131" w:rsidP="00B83131">
      <w:pPr>
        <w:spacing w:line="360" w:lineRule="auto"/>
        <w:jc w:val="center"/>
        <w:rPr>
          <w:rFonts w:ascii="仿宋" w:eastAsia="仿宋" w:hAnsi="仿宋"/>
          <w:sz w:val="24"/>
          <w:szCs w:val="24"/>
        </w:rPr>
      </w:pPr>
      <w:r w:rsidRPr="00D46AD9">
        <w:rPr>
          <w:rFonts w:ascii="仿宋" w:eastAsia="仿宋" w:hAnsi="仿宋" w:hint="eastAsia"/>
          <w:sz w:val="24"/>
          <w:szCs w:val="24"/>
        </w:rPr>
        <w:t>图</w:t>
      </w:r>
      <w:r w:rsidR="00C27655" w:rsidRPr="00D46AD9">
        <w:rPr>
          <w:rFonts w:ascii="仿宋" w:eastAsia="仿宋" w:hAnsi="仿宋" w:hint="eastAsia"/>
          <w:sz w:val="24"/>
          <w:szCs w:val="24"/>
        </w:rPr>
        <w:t>4</w:t>
      </w:r>
      <w:r w:rsidRPr="00D46AD9">
        <w:rPr>
          <w:rFonts w:ascii="仿宋" w:eastAsia="仿宋" w:hAnsi="仿宋" w:hint="eastAsia"/>
          <w:sz w:val="24"/>
          <w:szCs w:val="24"/>
        </w:rPr>
        <w:t xml:space="preserve">  再生器大分布板</w:t>
      </w:r>
      <w:r w:rsidR="005074A5" w:rsidRPr="00D46AD9">
        <w:rPr>
          <w:rFonts w:ascii="仿宋" w:eastAsia="仿宋" w:hAnsi="仿宋" w:hint="eastAsia"/>
          <w:sz w:val="24"/>
          <w:szCs w:val="24"/>
        </w:rPr>
        <w:t>圆形孔示意图</w:t>
      </w:r>
    </w:p>
    <w:p w:rsidR="008A333E" w:rsidRPr="00D46AD9" w:rsidRDefault="008A333E"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1）大直径封头上圆形开孔的划线定位</w:t>
      </w:r>
    </w:p>
    <w:p w:rsidR="008A333E" w:rsidRPr="00D46AD9" w:rsidRDefault="00B83131"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大分布板上需要开1123个φ129mm的圆形孔。由于孔的数量较多，每个孔在划线时位置若出现稍微的偏差，那么在多个孔之后该偏差将会累计，最终出现非常大的偏差，因此需要严格保证孔在定位划线时的尺寸精度。</w:t>
      </w:r>
    </w:p>
    <w:p w:rsidR="00B83131" w:rsidRPr="00D46AD9" w:rsidRDefault="00B83131"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为了保证尺寸精度，我们将大分布板放置在10m立车上，通过立车的加工转盘将工件进行找正，并通过车刀的精度将工件每一圈圆孔的中心线划出来，最后由技术熟练的铆工将每一圈上的圆孔的位置标记出来，并打上洋冲眼。</w:t>
      </w:r>
      <w:r w:rsidR="00265049" w:rsidRPr="00D46AD9">
        <w:rPr>
          <w:rFonts w:ascii="仿宋" w:eastAsia="仿宋" w:hAnsi="仿宋" w:hint="eastAsia"/>
          <w:sz w:val="32"/>
          <w:szCs w:val="32"/>
        </w:rPr>
        <w:t>孔的划线定位检查合格后，需要将大分布板整体搬运至数控等离子切割机平台上，这时对工件进行二次找正，保证此时的定位中心与工件在立车转盘上的定位中心一致。</w:t>
      </w:r>
      <w:r w:rsidR="001C09B6" w:rsidRPr="00D46AD9">
        <w:rPr>
          <w:rFonts w:ascii="仿宋" w:eastAsia="仿宋" w:hAnsi="仿宋" w:hint="eastAsia"/>
          <w:sz w:val="32"/>
          <w:szCs w:val="32"/>
        </w:rPr>
        <w:t>通过这些方法，可以有效得保证圆形开孔的划线定位尺寸精度。</w:t>
      </w:r>
    </w:p>
    <w:p w:rsidR="008A333E" w:rsidRPr="00D46AD9" w:rsidRDefault="008A333E"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lastRenderedPageBreak/>
        <w:t>2）圆形开孔的开孔质量</w:t>
      </w:r>
    </w:p>
    <w:p w:rsidR="008A333E" w:rsidRPr="00D46AD9" w:rsidRDefault="00353171"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大分布板的厚度为46mm，投料厚度为50mm，</w:t>
      </w:r>
      <w:r w:rsidR="00DB563D" w:rsidRPr="00D46AD9">
        <w:rPr>
          <w:rFonts w:ascii="仿宋" w:eastAsia="仿宋" w:hAnsi="仿宋" w:hint="eastAsia"/>
          <w:sz w:val="32"/>
          <w:szCs w:val="32"/>
        </w:rPr>
        <w:t>公称直径为</w:t>
      </w:r>
      <w:r w:rsidR="0051191F" w:rsidRPr="00D46AD9">
        <w:rPr>
          <w:rFonts w:ascii="仿宋" w:eastAsia="仿宋" w:hAnsi="仿宋" w:hint="eastAsia"/>
          <w:sz w:val="32"/>
          <w:szCs w:val="32"/>
        </w:rPr>
        <w:t>φ897</w:t>
      </w:r>
      <w:r w:rsidR="00DB563D" w:rsidRPr="00D46AD9">
        <w:rPr>
          <w:rFonts w:ascii="仿宋" w:eastAsia="仿宋" w:hAnsi="仿宋" w:hint="eastAsia"/>
          <w:sz w:val="32"/>
          <w:szCs w:val="32"/>
        </w:rPr>
        <w:t>0</w:t>
      </w:r>
      <w:r w:rsidR="0051191F" w:rsidRPr="00D46AD9">
        <w:rPr>
          <w:rFonts w:ascii="仿宋" w:eastAsia="仿宋" w:hAnsi="仿宋" w:hint="eastAsia"/>
          <w:sz w:val="32"/>
          <w:szCs w:val="32"/>
        </w:rPr>
        <w:t>mm。</w:t>
      </w:r>
      <w:r w:rsidRPr="00D46AD9">
        <w:rPr>
          <w:rFonts w:ascii="仿宋" w:eastAsia="仿宋" w:hAnsi="仿宋" w:hint="eastAsia"/>
          <w:sz w:val="32"/>
          <w:szCs w:val="32"/>
        </w:rPr>
        <w:t>由于</w:t>
      </w:r>
      <w:r w:rsidR="0051191F" w:rsidRPr="00D46AD9">
        <w:rPr>
          <w:rFonts w:ascii="仿宋" w:eastAsia="仿宋" w:hAnsi="仿宋" w:hint="eastAsia"/>
          <w:sz w:val="32"/>
          <w:szCs w:val="32"/>
        </w:rPr>
        <w:t>封头</w:t>
      </w:r>
      <w:r w:rsidRPr="00D46AD9">
        <w:rPr>
          <w:rFonts w:ascii="仿宋" w:eastAsia="仿宋" w:hAnsi="仿宋" w:hint="eastAsia"/>
          <w:sz w:val="32"/>
          <w:szCs w:val="32"/>
        </w:rPr>
        <w:t>尺寸较大</w:t>
      </w:r>
      <w:r w:rsidR="0051191F" w:rsidRPr="00D46AD9">
        <w:rPr>
          <w:rFonts w:ascii="仿宋" w:eastAsia="仿宋" w:hAnsi="仿宋" w:hint="eastAsia"/>
          <w:sz w:val="32"/>
          <w:szCs w:val="32"/>
        </w:rPr>
        <w:t>，</w:t>
      </w:r>
      <w:r w:rsidRPr="00D46AD9">
        <w:rPr>
          <w:rFonts w:ascii="仿宋" w:eastAsia="仿宋" w:hAnsi="仿宋" w:hint="eastAsia"/>
          <w:sz w:val="32"/>
          <w:szCs w:val="32"/>
        </w:rPr>
        <w:t>使得曲率变化较小，不存在R区使得相贯过于明显，从而导致等离子切割机的穿透力严重不够，无法顺利将</w:t>
      </w:r>
      <w:r w:rsidR="0051191F" w:rsidRPr="00D46AD9">
        <w:rPr>
          <w:rFonts w:ascii="仿宋" w:eastAsia="仿宋" w:hAnsi="仿宋" w:hint="eastAsia"/>
          <w:sz w:val="32"/>
          <w:szCs w:val="32"/>
        </w:rPr>
        <w:t>钢板割透，</w:t>
      </w:r>
      <w:r w:rsidRPr="00D46AD9">
        <w:rPr>
          <w:rFonts w:ascii="仿宋" w:eastAsia="仿宋" w:hAnsi="仿宋" w:hint="eastAsia"/>
          <w:sz w:val="32"/>
          <w:szCs w:val="32"/>
        </w:rPr>
        <w:t>并且在切割过程中会出现翻浆而导致等离子切割嘴大量烧坏。为了解决这个问题，通过试验进行比较和方案优化，最终采用钻床在每个划线定位孔30～40mm</w:t>
      </w:r>
      <w:r w:rsidR="0051191F" w:rsidRPr="00D46AD9">
        <w:rPr>
          <w:rFonts w:ascii="仿宋" w:eastAsia="仿宋" w:hAnsi="仿宋" w:hint="eastAsia"/>
          <w:sz w:val="32"/>
          <w:szCs w:val="32"/>
        </w:rPr>
        <w:t>处的地方钻小孔，在</w:t>
      </w:r>
      <w:r w:rsidRPr="00D46AD9">
        <w:rPr>
          <w:rFonts w:ascii="仿宋" w:eastAsia="仿宋" w:hAnsi="仿宋" w:hint="eastAsia"/>
          <w:sz w:val="32"/>
          <w:szCs w:val="32"/>
        </w:rPr>
        <w:t>切割时，</w:t>
      </w:r>
      <w:r w:rsidR="0051191F" w:rsidRPr="00D46AD9">
        <w:rPr>
          <w:rFonts w:ascii="仿宋" w:eastAsia="仿宋" w:hAnsi="仿宋" w:hint="eastAsia"/>
          <w:sz w:val="32"/>
          <w:szCs w:val="32"/>
        </w:rPr>
        <w:t>通过</w:t>
      </w:r>
      <w:r w:rsidRPr="00D46AD9">
        <w:rPr>
          <w:rFonts w:ascii="仿宋" w:eastAsia="仿宋" w:hAnsi="仿宋" w:hint="eastAsia"/>
          <w:sz w:val="32"/>
          <w:szCs w:val="32"/>
        </w:rPr>
        <w:t>调整参数，降低切割速度，从所钻小孔位置起弧，</w:t>
      </w:r>
      <w:r w:rsidR="0051191F" w:rsidRPr="00D46AD9">
        <w:rPr>
          <w:rFonts w:ascii="仿宋" w:eastAsia="仿宋" w:hAnsi="仿宋" w:hint="eastAsia"/>
          <w:sz w:val="32"/>
          <w:szCs w:val="32"/>
        </w:rPr>
        <w:t>这样很好地</w:t>
      </w:r>
      <w:r w:rsidRPr="00D46AD9">
        <w:rPr>
          <w:rFonts w:ascii="仿宋" w:eastAsia="仿宋" w:hAnsi="仿宋" w:hint="eastAsia"/>
          <w:sz w:val="32"/>
          <w:szCs w:val="32"/>
        </w:rPr>
        <w:t>解决了等离子隔不透和切割过程中翻浆的问题。</w:t>
      </w:r>
    </w:p>
    <w:p w:rsidR="008A333E" w:rsidRPr="00D46AD9" w:rsidRDefault="008A333E"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3）开孔过程中的变形控制</w:t>
      </w:r>
    </w:p>
    <w:p w:rsidR="008A333E" w:rsidRPr="00D46AD9" w:rsidRDefault="006E272D"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不锈钢板在等离子切割时会因为受热而出现变形，此次大分布板上需要开孔1123个，如此数量之大的孔在密集的区域进行切割必然会导致严重的变形</w:t>
      </w:r>
      <w:r w:rsidR="005A4FF7" w:rsidRPr="00D46AD9">
        <w:rPr>
          <w:rFonts w:ascii="仿宋" w:eastAsia="仿宋" w:hAnsi="仿宋" w:hint="eastAsia"/>
          <w:sz w:val="32"/>
          <w:szCs w:val="32"/>
        </w:rPr>
        <w:t>；</w:t>
      </w:r>
      <w:r w:rsidRPr="00D46AD9">
        <w:rPr>
          <w:rFonts w:ascii="仿宋" w:eastAsia="仿宋" w:hAnsi="仿宋" w:hint="eastAsia"/>
          <w:sz w:val="32"/>
          <w:szCs w:val="32"/>
        </w:rPr>
        <w:t>同时，此次两器技改的设计方对于大分布板有着很严格的尺寸偏差要求，因此需要对切割开孔过程中因受热而产生的变形进行严格地控制。</w:t>
      </w:r>
    </w:p>
    <w:p w:rsidR="005A4FF7" w:rsidRPr="00D46AD9" w:rsidRDefault="00B470A3" w:rsidP="00D46AD9">
      <w:pPr>
        <w:spacing w:line="360" w:lineRule="auto"/>
        <w:ind w:firstLineChars="200" w:firstLine="640"/>
        <w:jc w:val="center"/>
        <w:rPr>
          <w:rFonts w:ascii="仿宋" w:eastAsia="仿宋" w:hAnsi="仿宋"/>
          <w:sz w:val="32"/>
          <w:szCs w:val="32"/>
        </w:rPr>
      </w:pPr>
      <w:r w:rsidRPr="00D46AD9">
        <w:rPr>
          <w:rFonts w:ascii="仿宋" w:eastAsia="仿宋" w:hAnsi="仿宋"/>
          <w:sz w:val="32"/>
          <w:szCs w:val="32"/>
        </w:rPr>
        <w:object w:dxaOrig="20070" w:dyaOrig="10530">
          <v:shape id="_x0000_i1026" type="#_x0000_t75" style="width:336pt;height:129pt" o:ole="">
            <v:imagedata r:id="rId13" o:title="" croptop="21567f" cropbottom="19280f" cropleft="9557f" cropright="7964f"/>
          </v:shape>
          <o:OLEObject Type="Embed" ProgID="AutoCAD.Drawing.17" ShapeID="_x0000_i1026" DrawAspect="Content" ObjectID="_1565093835" r:id="rId14"/>
        </w:object>
      </w:r>
    </w:p>
    <w:p w:rsidR="00000C0B" w:rsidRPr="00D46AD9" w:rsidRDefault="00000C0B" w:rsidP="00D46AD9">
      <w:pPr>
        <w:spacing w:line="360" w:lineRule="auto"/>
        <w:ind w:firstLineChars="200" w:firstLine="480"/>
        <w:jc w:val="center"/>
        <w:rPr>
          <w:rFonts w:ascii="仿宋" w:eastAsia="仿宋" w:hAnsi="仿宋"/>
          <w:sz w:val="24"/>
          <w:szCs w:val="24"/>
        </w:rPr>
      </w:pPr>
      <w:r w:rsidRPr="00D46AD9">
        <w:rPr>
          <w:rFonts w:ascii="仿宋" w:eastAsia="仿宋" w:hAnsi="仿宋" w:hint="eastAsia"/>
          <w:sz w:val="24"/>
          <w:szCs w:val="24"/>
        </w:rPr>
        <w:t>图</w:t>
      </w:r>
      <w:r w:rsidR="00C27655" w:rsidRPr="00D46AD9">
        <w:rPr>
          <w:rFonts w:ascii="仿宋" w:eastAsia="仿宋" w:hAnsi="仿宋" w:hint="eastAsia"/>
          <w:sz w:val="24"/>
          <w:szCs w:val="24"/>
        </w:rPr>
        <w:t>5</w:t>
      </w:r>
      <w:r w:rsidRPr="00D46AD9">
        <w:rPr>
          <w:rFonts w:ascii="仿宋" w:eastAsia="仿宋" w:hAnsi="仿宋" w:hint="eastAsia"/>
          <w:sz w:val="24"/>
          <w:szCs w:val="24"/>
        </w:rPr>
        <w:t xml:space="preserve">   再生器大分布板水下开孔示意图</w:t>
      </w:r>
    </w:p>
    <w:p w:rsidR="008A333E" w:rsidRPr="00D46AD9" w:rsidRDefault="005A4FF7"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为此，我们采用了水下等离子切割开孔的方法对切割热</w:t>
      </w:r>
      <w:r w:rsidRPr="00D46AD9">
        <w:rPr>
          <w:rFonts w:ascii="仿宋" w:eastAsia="仿宋" w:hAnsi="仿宋" w:hint="eastAsia"/>
          <w:sz w:val="32"/>
          <w:szCs w:val="32"/>
        </w:rPr>
        <w:lastRenderedPageBreak/>
        <w:t>量进行控制，从而控制变形。首先组焊一座10m×10m的大水箱，将等离子切割的切割平台放置在水箱底部</w:t>
      </w:r>
      <w:r w:rsidR="00350506" w:rsidRPr="00D46AD9">
        <w:rPr>
          <w:rFonts w:ascii="仿宋" w:eastAsia="仿宋" w:hAnsi="仿宋" w:hint="eastAsia"/>
          <w:sz w:val="32"/>
          <w:szCs w:val="32"/>
        </w:rPr>
        <w:t>，水箱用水与外部水源保持循环，可以有效控制在切割时水箱内水的温度。</w:t>
      </w:r>
      <w:r w:rsidRPr="00D46AD9">
        <w:rPr>
          <w:rFonts w:ascii="仿宋" w:eastAsia="仿宋" w:hAnsi="仿宋" w:hint="eastAsia"/>
          <w:sz w:val="32"/>
          <w:szCs w:val="32"/>
        </w:rPr>
        <w:t>待大分布板摆放、找正后往水箱内灌水，水位线开始时只需要</w:t>
      </w:r>
      <w:r w:rsidR="00350506" w:rsidRPr="00D46AD9">
        <w:rPr>
          <w:rFonts w:ascii="仿宋" w:eastAsia="仿宋" w:hAnsi="仿宋" w:hint="eastAsia"/>
          <w:sz w:val="32"/>
          <w:szCs w:val="32"/>
        </w:rPr>
        <w:t>高出最外圈孔布置20mm即可；开孔时，每错开5个开一个孔</w:t>
      </w:r>
      <w:r w:rsidR="00D523E1" w:rsidRPr="00D46AD9">
        <w:rPr>
          <w:rFonts w:ascii="仿宋" w:eastAsia="仿宋" w:hAnsi="仿宋" w:hint="eastAsia"/>
          <w:sz w:val="32"/>
          <w:szCs w:val="32"/>
        </w:rPr>
        <w:t>；</w:t>
      </w:r>
      <w:r w:rsidR="00350506" w:rsidRPr="00D46AD9">
        <w:rPr>
          <w:rFonts w:ascii="仿宋" w:eastAsia="仿宋" w:hAnsi="仿宋" w:hint="eastAsia"/>
          <w:sz w:val="32"/>
          <w:szCs w:val="32"/>
        </w:rPr>
        <w:t>待一圈孔完成后，将水位线升高，进行下一圈孔的切割，依次类推，直至圆形孔全部完成。</w:t>
      </w:r>
      <w:r w:rsidR="00EA2761" w:rsidRPr="00D46AD9">
        <w:rPr>
          <w:rFonts w:ascii="仿宋" w:eastAsia="仿宋" w:hAnsi="仿宋" w:hint="eastAsia"/>
          <w:sz w:val="32"/>
          <w:szCs w:val="32"/>
        </w:rPr>
        <w:t>通过这种水下切割的方法，可以有效的控制圆形孔切割时产生的热量，从而控制变形。</w:t>
      </w:r>
    </w:p>
    <w:p w:rsidR="00044002" w:rsidRPr="00D46AD9" w:rsidRDefault="00044002" w:rsidP="00D46AD9">
      <w:pPr>
        <w:spacing w:line="360" w:lineRule="auto"/>
        <w:ind w:firstLineChars="200" w:firstLine="643"/>
        <w:rPr>
          <w:rFonts w:ascii="仿宋" w:eastAsia="仿宋" w:hAnsi="仿宋"/>
          <w:b/>
          <w:sz w:val="32"/>
          <w:szCs w:val="32"/>
        </w:rPr>
      </w:pPr>
      <w:r w:rsidRPr="00D46AD9">
        <w:rPr>
          <w:rFonts w:ascii="仿宋" w:eastAsia="仿宋" w:hAnsi="仿宋" w:hint="eastAsia"/>
          <w:b/>
          <w:sz w:val="32"/>
          <w:szCs w:val="32"/>
        </w:rPr>
        <w:t>3.3 耐磨短管组焊</w:t>
      </w:r>
    </w:p>
    <w:p w:rsidR="00A332EC" w:rsidRPr="00D46AD9" w:rsidRDefault="00A332EC"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1） 耐磨短管的组对</w:t>
      </w:r>
    </w:p>
    <w:p w:rsidR="00A332EC" w:rsidRDefault="00A332EC" w:rsidP="00D46AD9">
      <w:pPr>
        <w:spacing w:line="360" w:lineRule="auto"/>
        <w:ind w:firstLineChars="200" w:firstLine="640"/>
        <w:rPr>
          <w:rFonts w:ascii="仿宋" w:eastAsia="仿宋" w:hAnsi="仿宋" w:hint="eastAsia"/>
          <w:sz w:val="32"/>
          <w:szCs w:val="32"/>
        </w:rPr>
      </w:pPr>
      <w:r w:rsidRPr="00D46AD9">
        <w:rPr>
          <w:rFonts w:ascii="仿宋" w:eastAsia="仿宋" w:hAnsi="仿宋" w:hint="eastAsia"/>
          <w:sz w:val="32"/>
          <w:szCs w:val="32"/>
        </w:rPr>
        <w:t>设计图纸对耐磨短管的外伸、垂直度等有着严格的要求，因此在安装组对时需要仔细确定好每一件的安装位置。由于耐磨短管数量较多</w:t>
      </w:r>
      <w:r w:rsidR="0032742A" w:rsidRPr="00D46AD9">
        <w:rPr>
          <w:rFonts w:ascii="仿宋" w:eastAsia="仿宋" w:hAnsi="仿宋" w:hint="eastAsia"/>
          <w:sz w:val="32"/>
          <w:szCs w:val="32"/>
        </w:rPr>
        <w:t>，共计</w:t>
      </w:r>
      <w:r w:rsidR="0032742A" w:rsidRPr="00D46AD9">
        <w:rPr>
          <w:rFonts w:ascii="仿宋" w:eastAsia="仿宋" w:hAnsi="仿宋" w:cs="Times New Roman" w:hint="eastAsia"/>
          <w:sz w:val="32"/>
          <w:szCs w:val="32"/>
        </w:rPr>
        <w:t>2352件</w:t>
      </w:r>
      <w:r w:rsidRPr="00D46AD9">
        <w:rPr>
          <w:rFonts w:ascii="仿宋" w:eastAsia="仿宋" w:hAnsi="仿宋" w:hint="eastAsia"/>
          <w:sz w:val="32"/>
          <w:szCs w:val="32"/>
        </w:rPr>
        <w:t>，如果按照传统的在设备壳体上安装法兰接管的方法的话，光安装</w:t>
      </w:r>
      <w:r w:rsidR="00C96BF9" w:rsidRPr="00D46AD9">
        <w:rPr>
          <w:rFonts w:ascii="仿宋" w:eastAsia="仿宋" w:hAnsi="仿宋" w:hint="eastAsia"/>
          <w:sz w:val="32"/>
          <w:szCs w:val="32"/>
        </w:rPr>
        <w:t>、</w:t>
      </w:r>
      <w:r w:rsidRPr="00D46AD9">
        <w:rPr>
          <w:rFonts w:ascii="仿宋" w:eastAsia="仿宋" w:hAnsi="仿宋" w:hint="eastAsia"/>
          <w:sz w:val="32"/>
          <w:szCs w:val="32"/>
        </w:rPr>
        <w:t>组对这一道工序将花费</w:t>
      </w:r>
      <w:r w:rsidR="003C1E06" w:rsidRPr="00D46AD9">
        <w:rPr>
          <w:rFonts w:ascii="仿宋" w:eastAsia="仿宋" w:hAnsi="仿宋" w:hint="eastAsia"/>
          <w:sz w:val="32"/>
          <w:szCs w:val="32"/>
        </w:rPr>
        <w:t>5～6</w:t>
      </w:r>
      <w:r w:rsidR="00413236" w:rsidRPr="00D46AD9">
        <w:rPr>
          <w:rFonts w:ascii="仿宋" w:eastAsia="仿宋" w:hAnsi="仿宋" w:hint="eastAsia"/>
          <w:sz w:val="32"/>
          <w:szCs w:val="32"/>
        </w:rPr>
        <w:t>分钟</w:t>
      </w:r>
      <w:r w:rsidR="003C1E06" w:rsidRPr="00D46AD9">
        <w:rPr>
          <w:rFonts w:ascii="仿宋" w:eastAsia="仿宋" w:hAnsi="仿宋" w:hint="eastAsia"/>
          <w:sz w:val="32"/>
          <w:szCs w:val="32"/>
        </w:rPr>
        <w:t>的</w:t>
      </w:r>
      <w:r w:rsidRPr="00D46AD9">
        <w:rPr>
          <w:rFonts w:ascii="仿宋" w:eastAsia="仿宋" w:hAnsi="仿宋" w:hint="eastAsia"/>
          <w:sz w:val="32"/>
          <w:szCs w:val="32"/>
        </w:rPr>
        <w:t>时间。为了提高单件的安装、组对效率，压缩组对时间，又能够保证组对质量，</w:t>
      </w:r>
      <w:r w:rsidR="00C96BF9" w:rsidRPr="00D46AD9">
        <w:rPr>
          <w:rFonts w:ascii="仿宋" w:eastAsia="仿宋" w:hAnsi="仿宋" w:hint="eastAsia"/>
          <w:sz w:val="32"/>
          <w:szCs w:val="32"/>
        </w:rPr>
        <w:t>我们</w:t>
      </w:r>
      <w:r w:rsidRPr="00D46AD9">
        <w:rPr>
          <w:rFonts w:ascii="仿宋" w:eastAsia="仿宋" w:hAnsi="仿宋" w:hint="eastAsia"/>
          <w:sz w:val="32"/>
          <w:szCs w:val="32"/>
        </w:rPr>
        <w:t>设计、制作了耐磨短管的组对专用工装，高效地完成了耐磨短管的安装、组对任务。</w:t>
      </w:r>
    </w:p>
    <w:p w:rsidR="00B45BBF" w:rsidRDefault="00B45BBF" w:rsidP="00D46AD9">
      <w:pPr>
        <w:spacing w:line="360" w:lineRule="auto"/>
        <w:ind w:firstLineChars="200" w:firstLine="640"/>
        <w:rPr>
          <w:rFonts w:ascii="仿宋" w:eastAsia="仿宋" w:hAnsi="仿宋" w:hint="eastAsia"/>
          <w:sz w:val="32"/>
          <w:szCs w:val="32"/>
        </w:rPr>
      </w:pPr>
    </w:p>
    <w:p w:rsidR="00B45BBF" w:rsidRDefault="00B45BBF" w:rsidP="00D46AD9">
      <w:pPr>
        <w:spacing w:line="360" w:lineRule="auto"/>
        <w:ind w:firstLineChars="200" w:firstLine="640"/>
        <w:rPr>
          <w:rFonts w:ascii="仿宋" w:eastAsia="仿宋" w:hAnsi="仿宋" w:hint="eastAsia"/>
          <w:sz w:val="32"/>
          <w:szCs w:val="32"/>
        </w:rPr>
      </w:pPr>
    </w:p>
    <w:p w:rsidR="00B45BBF" w:rsidRPr="00D46AD9" w:rsidRDefault="00B45BBF" w:rsidP="00D46AD9">
      <w:pPr>
        <w:spacing w:line="360" w:lineRule="auto"/>
        <w:ind w:firstLineChars="200" w:firstLine="640"/>
        <w:rPr>
          <w:rFonts w:ascii="仿宋" w:eastAsia="仿宋" w:hAnsi="仿宋"/>
          <w:sz w:val="32"/>
          <w:szCs w:val="32"/>
        </w:rPr>
      </w:pPr>
    </w:p>
    <w:p w:rsidR="00A332EC" w:rsidRPr="00D46AD9" w:rsidRDefault="0011404E" w:rsidP="00D46AD9">
      <w:pPr>
        <w:spacing w:line="360" w:lineRule="auto"/>
        <w:ind w:firstLineChars="200" w:firstLine="643"/>
        <w:rPr>
          <w:rFonts w:ascii="仿宋" w:eastAsia="仿宋" w:hAnsi="仿宋"/>
          <w:b/>
          <w:sz w:val="32"/>
          <w:szCs w:val="32"/>
        </w:rPr>
      </w:pPr>
      <w:r w:rsidRPr="00D46AD9">
        <w:rPr>
          <w:rFonts w:ascii="仿宋" w:eastAsia="仿宋" w:hAnsi="仿宋" w:hint="eastAsia"/>
          <w:b/>
          <w:noProof/>
          <w:sz w:val="32"/>
          <w:szCs w:val="32"/>
        </w:rPr>
        <w:lastRenderedPageBreak/>
        <w:drawing>
          <wp:anchor distT="0" distB="0" distL="114300" distR="114300" simplePos="0" relativeHeight="251661312" behindDoc="0" locked="0" layoutInCell="1" allowOverlap="1" wp14:anchorId="38C55DD9" wp14:editId="06AE2F78">
            <wp:simplePos x="0" y="0"/>
            <wp:positionH relativeFrom="column">
              <wp:posOffset>2714625</wp:posOffset>
            </wp:positionH>
            <wp:positionV relativeFrom="paragraph">
              <wp:posOffset>22860</wp:posOffset>
            </wp:positionV>
            <wp:extent cx="2639487" cy="1981200"/>
            <wp:effectExtent l="19050" t="0" r="8463" b="0"/>
            <wp:wrapNone/>
            <wp:docPr id="7" name="图片 7" descr="IMG_20160802_15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802_150545"/>
                    <pic:cNvPicPr>
                      <a:picLocks noChangeAspect="1" noChangeArrowheads="1"/>
                    </pic:cNvPicPr>
                  </pic:nvPicPr>
                  <pic:blipFill>
                    <a:blip r:embed="rId15" cstate="print"/>
                    <a:srcRect/>
                    <a:stretch>
                      <a:fillRect/>
                    </a:stretch>
                  </pic:blipFill>
                  <pic:spPr bwMode="auto">
                    <a:xfrm>
                      <a:off x="0" y="0"/>
                      <a:ext cx="2639487" cy="1981200"/>
                    </a:xfrm>
                    <a:prstGeom prst="rect">
                      <a:avLst/>
                    </a:prstGeom>
                    <a:noFill/>
                    <a:ln w="9525">
                      <a:noFill/>
                      <a:miter lim="800000"/>
                      <a:headEnd/>
                      <a:tailEnd/>
                    </a:ln>
                  </pic:spPr>
                </pic:pic>
              </a:graphicData>
            </a:graphic>
          </wp:anchor>
        </w:drawing>
      </w:r>
      <w:r w:rsidR="00A332EC" w:rsidRPr="00D46AD9">
        <w:rPr>
          <w:rFonts w:ascii="仿宋" w:eastAsia="仿宋" w:hAnsi="仿宋" w:hint="eastAsia"/>
          <w:b/>
          <w:noProof/>
          <w:sz w:val="32"/>
          <w:szCs w:val="32"/>
        </w:rPr>
        <w:drawing>
          <wp:anchor distT="0" distB="0" distL="114300" distR="114300" simplePos="0" relativeHeight="251660288" behindDoc="0" locked="0" layoutInCell="1" allowOverlap="1" wp14:anchorId="635FB5B4" wp14:editId="69CAB38C">
            <wp:simplePos x="0" y="0"/>
            <wp:positionH relativeFrom="column">
              <wp:posOffset>-47625</wp:posOffset>
            </wp:positionH>
            <wp:positionV relativeFrom="paragraph">
              <wp:posOffset>22861</wp:posOffset>
            </wp:positionV>
            <wp:extent cx="2639408" cy="1981200"/>
            <wp:effectExtent l="19050" t="0" r="8542" b="0"/>
            <wp:wrapNone/>
            <wp:docPr id="6" name="图片 6" descr="IMG_20160802_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802_150554"/>
                    <pic:cNvPicPr>
                      <a:picLocks noChangeAspect="1" noChangeArrowheads="1"/>
                    </pic:cNvPicPr>
                  </pic:nvPicPr>
                  <pic:blipFill>
                    <a:blip r:embed="rId16" cstate="print"/>
                    <a:srcRect/>
                    <a:stretch>
                      <a:fillRect/>
                    </a:stretch>
                  </pic:blipFill>
                  <pic:spPr bwMode="auto">
                    <a:xfrm>
                      <a:off x="0" y="0"/>
                      <a:ext cx="2639408" cy="1981200"/>
                    </a:xfrm>
                    <a:prstGeom prst="rect">
                      <a:avLst/>
                    </a:prstGeom>
                    <a:noFill/>
                    <a:ln w="9525">
                      <a:noFill/>
                      <a:miter lim="800000"/>
                      <a:headEnd/>
                      <a:tailEnd/>
                    </a:ln>
                  </pic:spPr>
                </pic:pic>
              </a:graphicData>
            </a:graphic>
          </wp:anchor>
        </w:drawing>
      </w:r>
    </w:p>
    <w:p w:rsidR="00A332EC" w:rsidRPr="00D46AD9" w:rsidRDefault="00A332EC" w:rsidP="00D46AD9">
      <w:pPr>
        <w:spacing w:line="360" w:lineRule="auto"/>
        <w:ind w:firstLineChars="200" w:firstLine="643"/>
        <w:rPr>
          <w:rFonts w:ascii="仿宋" w:eastAsia="仿宋" w:hAnsi="仿宋"/>
          <w:b/>
          <w:sz w:val="32"/>
          <w:szCs w:val="32"/>
        </w:rPr>
      </w:pPr>
    </w:p>
    <w:p w:rsidR="00A332EC" w:rsidRPr="00D46AD9" w:rsidRDefault="00A332EC" w:rsidP="00D46AD9">
      <w:pPr>
        <w:spacing w:line="360" w:lineRule="auto"/>
        <w:ind w:firstLineChars="200" w:firstLine="643"/>
        <w:rPr>
          <w:rFonts w:ascii="仿宋" w:eastAsia="仿宋" w:hAnsi="仿宋"/>
          <w:b/>
          <w:sz w:val="32"/>
          <w:szCs w:val="32"/>
        </w:rPr>
      </w:pPr>
    </w:p>
    <w:p w:rsidR="00A332EC" w:rsidRPr="00D46AD9" w:rsidRDefault="00A332EC" w:rsidP="00D46AD9">
      <w:pPr>
        <w:spacing w:line="360" w:lineRule="auto"/>
        <w:ind w:firstLineChars="200" w:firstLine="643"/>
        <w:rPr>
          <w:rFonts w:ascii="仿宋" w:eastAsia="仿宋" w:hAnsi="仿宋"/>
          <w:b/>
          <w:sz w:val="32"/>
          <w:szCs w:val="32"/>
        </w:rPr>
      </w:pPr>
    </w:p>
    <w:p w:rsidR="00A332EC" w:rsidRPr="00D46AD9" w:rsidRDefault="00A332EC" w:rsidP="0011404E">
      <w:pPr>
        <w:spacing w:line="360" w:lineRule="auto"/>
        <w:rPr>
          <w:rFonts w:ascii="仿宋" w:eastAsia="仿宋" w:hAnsi="仿宋"/>
          <w:b/>
          <w:sz w:val="32"/>
          <w:szCs w:val="32"/>
        </w:rPr>
      </w:pPr>
    </w:p>
    <w:p w:rsidR="00A332EC" w:rsidRPr="00D46AD9" w:rsidRDefault="00A332EC" w:rsidP="00D46AD9">
      <w:pPr>
        <w:spacing w:line="360" w:lineRule="auto"/>
        <w:ind w:firstLineChars="200" w:firstLine="480"/>
        <w:jc w:val="center"/>
        <w:rPr>
          <w:rFonts w:ascii="仿宋" w:eastAsia="仿宋" w:hAnsi="仿宋"/>
          <w:sz w:val="24"/>
          <w:szCs w:val="24"/>
        </w:rPr>
      </w:pPr>
      <w:r w:rsidRPr="00D46AD9">
        <w:rPr>
          <w:rFonts w:ascii="仿宋" w:eastAsia="仿宋" w:hAnsi="仿宋" w:hint="eastAsia"/>
          <w:sz w:val="24"/>
          <w:szCs w:val="24"/>
        </w:rPr>
        <w:t>图</w:t>
      </w:r>
      <w:r w:rsidR="00C27655" w:rsidRPr="00D46AD9">
        <w:rPr>
          <w:rFonts w:ascii="仿宋" w:eastAsia="仿宋" w:hAnsi="仿宋" w:hint="eastAsia"/>
          <w:sz w:val="24"/>
          <w:szCs w:val="24"/>
        </w:rPr>
        <w:t>6</w:t>
      </w:r>
      <w:r w:rsidRPr="00D46AD9">
        <w:rPr>
          <w:rFonts w:ascii="仿宋" w:eastAsia="仿宋" w:hAnsi="仿宋" w:hint="eastAsia"/>
          <w:sz w:val="24"/>
          <w:szCs w:val="24"/>
        </w:rPr>
        <w:t xml:space="preserve">   耐磨短管组装工装</w:t>
      </w:r>
    </w:p>
    <w:p w:rsidR="00A332EC" w:rsidRPr="00D46AD9" w:rsidRDefault="00A332EC"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2） 耐磨短管的焊接</w:t>
      </w:r>
    </w:p>
    <w:p w:rsidR="00A332EC" w:rsidRPr="00D46AD9" w:rsidRDefault="00A332EC"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耐磨短管的焊接可以使用手工焊条电弧焊和二保焊两种焊接方法，在焊接过程小电流、多道焊，严格控制焊接过程热量对于耐磨短管内衬层的影响。过高的焊接热量会导致内磨短管内衬层鼓包、脱落。</w:t>
      </w:r>
    </w:p>
    <w:p w:rsidR="00A332EC" w:rsidRPr="00D46AD9" w:rsidRDefault="00A332EC"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另外需要严格控制与耐磨短管相焊零部件的开孔尺寸，</w:t>
      </w:r>
      <w:r w:rsidR="0011404E" w:rsidRPr="00D46AD9">
        <w:rPr>
          <w:rFonts w:ascii="仿宋" w:eastAsia="仿宋" w:hAnsi="仿宋" w:hint="eastAsia"/>
          <w:sz w:val="32"/>
          <w:szCs w:val="32"/>
        </w:rPr>
        <w:t>不允许开焊接坡口，</w:t>
      </w:r>
      <w:r w:rsidRPr="00D46AD9">
        <w:rPr>
          <w:rFonts w:ascii="仿宋" w:eastAsia="仿宋" w:hAnsi="仿宋" w:hint="eastAsia"/>
          <w:sz w:val="32"/>
          <w:szCs w:val="32"/>
        </w:rPr>
        <w:t>组对间隙控制在单边2mm为宜。如开孔尺寸过大</w:t>
      </w:r>
      <w:r w:rsidR="005943C1" w:rsidRPr="00D46AD9">
        <w:rPr>
          <w:rFonts w:ascii="仿宋" w:eastAsia="仿宋" w:hAnsi="仿宋" w:hint="eastAsia"/>
          <w:sz w:val="32"/>
          <w:szCs w:val="32"/>
        </w:rPr>
        <w:t>、留有焊接坡口</w:t>
      </w:r>
      <w:r w:rsidRPr="00D46AD9">
        <w:rPr>
          <w:rFonts w:ascii="仿宋" w:eastAsia="仿宋" w:hAnsi="仿宋" w:hint="eastAsia"/>
          <w:sz w:val="32"/>
          <w:szCs w:val="32"/>
        </w:rPr>
        <w:t>，在耐磨短管安装就位、点焊后，</w:t>
      </w:r>
      <w:r w:rsidR="005943C1" w:rsidRPr="00D46AD9">
        <w:rPr>
          <w:rFonts w:ascii="仿宋" w:eastAsia="仿宋" w:hAnsi="仿宋" w:hint="eastAsia"/>
          <w:sz w:val="32"/>
          <w:szCs w:val="32"/>
        </w:rPr>
        <w:t>由于多道焊接，</w:t>
      </w:r>
      <w:r w:rsidR="0011404E" w:rsidRPr="00D46AD9">
        <w:rPr>
          <w:rFonts w:ascii="仿宋" w:eastAsia="仿宋" w:hAnsi="仿宋" w:hint="eastAsia"/>
          <w:sz w:val="32"/>
          <w:szCs w:val="32"/>
        </w:rPr>
        <w:t>产生大量的焊接热量，</w:t>
      </w:r>
      <w:r w:rsidR="002633F4" w:rsidRPr="00D46AD9">
        <w:rPr>
          <w:rFonts w:ascii="仿宋" w:eastAsia="仿宋" w:hAnsi="仿宋" w:hint="eastAsia"/>
          <w:sz w:val="32"/>
          <w:szCs w:val="32"/>
        </w:rPr>
        <w:t>会</w:t>
      </w:r>
      <w:r w:rsidR="0011404E" w:rsidRPr="00D46AD9">
        <w:rPr>
          <w:rFonts w:ascii="仿宋" w:eastAsia="仿宋" w:hAnsi="仿宋" w:hint="eastAsia"/>
          <w:sz w:val="32"/>
          <w:szCs w:val="32"/>
        </w:rPr>
        <w:t>导致耐磨短管</w:t>
      </w:r>
      <w:r w:rsidR="002633F4" w:rsidRPr="00D46AD9">
        <w:rPr>
          <w:rFonts w:ascii="仿宋" w:eastAsia="仿宋" w:hAnsi="仿宋" w:hint="eastAsia"/>
          <w:sz w:val="32"/>
          <w:szCs w:val="32"/>
        </w:rPr>
        <w:t>因</w:t>
      </w:r>
      <w:r w:rsidR="0011404E" w:rsidRPr="00D46AD9">
        <w:rPr>
          <w:rFonts w:ascii="仿宋" w:eastAsia="仿宋" w:hAnsi="仿宋" w:hint="eastAsia"/>
          <w:sz w:val="32"/>
          <w:szCs w:val="32"/>
        </w:rPr>
        <w:t>受热</w:t>
      </w:r>
      <w:r w:rsidR="002633F4" w:rsidRPr="00D46AD9">
        <w:rPr>
          <w:rFonts w:ascii="仿宋" w:eastAsia="仿宋" w:hAnsi="仿宋" w:hint="eastAsia"/>
          <w:sz w:val="32"/>
          <w:szCs w:val="32"/>
        </w:rPr>
        <w:t>而鼓包</w:t>
      </w:r>
      <w:r w:rsidR="0011404E" w:rsidRPr="00D46AD9">
        <w:rPr>
          <w:rFonts w:ascii="仿宋" w:eastAsia="仿宋" w:hAnsi="仿宋" w:hint="eastAsia"/>
          <w:sz w:val="32"/>
          <w:szCs w:val="32"/>
        </w:rPr>
        <w:t>报废。</w:t>
      </w:r>
    </w:p>
    <w:p w:rsidR="00044002" w:rsidRPr="00D46AD9" w:rsidRDefault="00044002" w:rsidP="00D46AD9">
      <w:pPr>
        <w:spacing w:line="360" w:lineRule="auto"/>
        <w:ind w:firstLineChars="200" w:firstLine="643"/>
        <w:rPr>
          <w:rFonts w:ascii="仿宋" w:eastAsia="仿宋" w:hAnsi="仿宋"/>
          <w:b/>
          <w:sz w:val="32"/>
          <w:szCs w:val="32"/>
        </w:rPr>
      </w:pPr>
      <w:r w:rsidRPr="00D46AD9">
        <w:rPr>
          <w:rFonts w:ascii="仿宋" w:eastAsia="仿宋" w:hAnsi="仿宋" w:hint="eastAsia"/>
          <w:b/>
          <w:sz w:val="32"/>
          <w:szCs w:val="32"/>
        </w:rPr>
        <w:t xml:space="preserve">3.4 </w:t>
      </w:r>
      <w:r w:rsidR="003F6BFC" w:rsidRPr="00D46AD9">
        <w:rPr>
          <w:rFonts w:ascii="仿宋" w:eastAsia="仿宋" w:hAnsi="仿宋" w:hint="eastAsia"/>
          <w:b/>
          <w:sz w:val="32"/>
          <w:szCs w:val="32"/>
        </w:rPr>
        <w:t>再生器</w:t>
      </w:r>
      <w:r w:rsidRPr="00D46AD9">
        <w:rPr>
          <w:rFonts w:ascii="仿宋" w:eastAsia="仿宋" w:hAnsi="仿宋" w:hint="eastAsia"/>
          <w:b/>
          <w:sz w:val="32"/>
          <w:szCs w:val="32"/>
        </w:rPr>
        <w:t>分配槽制作</w:t>
      </w:r>
    </w:p>
    <w:p w:rsidR="002D6975" w:rsidRPr="00D46AD9" w:rsidRDefault="002D6975"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此次两器技改，在再生器催化剂入口分配器中第一次使用分配槽结构。该结构为一种多维度</w:t>
      </w:r>
      <w:r w:rsidR="000D5F73" w:rsidRPr="00D46AD9">
        <w:rPr>
          <w:rFonts w:ascii="仿宋" w:eastAsia="仿宋" w:hAnsi="仿宋" w:hint="eastAsia"/>
          <w:sz w:val="32"/>
          <w:szCs w:val="32"/>
        </w:rPr>
        <w:t>的</w:t>
      </w:r>
      <w:r w:rsidRPr="00D46AD9">
        <w:rPr>
          <w:rFonts w:ascii="仿宋" w:eastAsia="仿宋" w:hAnsi="仿宋" w:hint="eastAsia"/>
          <w:sz w:val="32"/>
          <w:szCs w:val="32"/>
        </w:rPr>
        <w:t>结构件，在我国石化装置设备是第一次使用。</w:t>
      </w:r>
    </w:p>
    <w:p w:rsidR="00454A9A" w:rsidRPr="00D46AD9" w:rsidRDefault="00454A9A" w:rsidP="00454A9A">
      <w:pPr>
        <w:spacing w:line="360" w:lineRule="auto"/>
        <w:ind w:firstLine="465"/>
        <w:rPr>
          <w:rFonts w:ascii="仿宋" w:eastAsia="仿宋" w:hAnsi="仿宋"/>
          <w:sz w:val="32"/>
          <w:szCs w:val="32"/>
        </w:rPr>
      </w:pPr>
      <w:r w:rsidRPr="00D46AD9">
        <w:rPr>
          <w:rFonts w:ascii="仿宋" w:eastAsia="仿宋" w:hAnsi="仿宋" w:hint="eastAsia"/>
          <w:sz w:val="32"/>
          <w:szCs w:val="32"/>
        </w:rPr>
        <w:t>因为分配槽是一种多维度结构件，使用传统的二维放样无法完整体现其结构形式，为此我们使用三维软件对其结构进</w:t>
      </w:r>
      <w:r w:rsidRPr="00D46AD9">
        <w:rPr>
          <w:rFonts w:ascii="仿宋" w:eastAsia="仿宋" w:hAnsi="仿宋" w:hint="eastAsia"/>
          <w:sz w:val="32"/>
          <w:szCs w:val="32"/>
        </w:rPr>
        <w:lastRenderedPageBreak/>
        <w:t>行建模。通过对三维模型的分析，我们确定的制作方案是将分配槽拆分成4个小部件进行预制，待小部件预制完成后再进行整体组焊，并最终形成完整的分配槽。通过这种方法，在保证了设计技术要求的基础上，比设计提供的参考制作方案节省了近一半的钢板材料。</w:t>
      </w:r>
    </w:p>
    <w:p w:rsidR="00454A9A" w:rsidRPr="00D46AD9" w:rsidRDefault="00454A9A" w:rsidP="00D46AD9">
      <w:pPr>
        <w:spacing w:line="360" w:lineRule="auto"/>
        <w:ind w:firstLineChars="200" w:firstLine="640"/>
        <w:rPr>
          <w:rFonts w:ascii="仿宋" w:eastAsia="仿宋" w:hAnsi="仿宋"/>
          <w:sz w:val="32"/>
          <w:szCs w:val="32"/>
        </w:rPr>
      </w:pPr>
    </w:p>
    <w:p w:rsidR="00DE4378" w:rsidRPr="00D46AD9" w:rsidRDefault="002D6975" w:rsidP="002D6975">
      <w:pPr>
        <w:spacing w:line="360" w:lineRule="auto"/>
        <w:ind w:firstLine="465"/>
        <w:jc w:val="center"/>
        <w:rPr>
          <w:rFonts w:ascii="仿宋" w:eastAsia="仿宋" w:hAnsi="仿宋"/>
          <w:sz w:val="32"/>
          <w:szCs w:val="32"/>
        </w:rPr>
      </w:pPr>
      <w:r w:rsidRPr="00D46AD9">
        <w:rPr>
          <w:rFonts w:ascii="仿宋" w:eastAsia="仿宋" w:hAnsi="仿宋" w:hint="eastAsia"/>
          <w:noProof/>
          <w:sz w:val="32"/>
          <w:szCs w:val="32"/>
        </w:rPr>
        <w:drawing>
          <wp:inline distT="0" distB="0" distL="0" distR="0" wp14:anchorId="2056F70D" wp14:editId="4350647F">
            <wp:extent cx="2268220" cy="298699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270486" cy="2989974"/>
                    </a:xfrm>
                    <a:prstGeom prst="rect">
                      <a:avLst/>
                    </a:prstGeom>
                    <a:noFill/>
                    <a:ln w="9525">
                      <a:noFill/>
                      <a:miter lim="800000"/>
                      <a:headEnd/>
                      <a:tailEnd/>
                    </a:ln>
                  </pic:spPr>
                </pic:pic>
              </a:graphicData>
            </a:graphic>
          </wp:inline>
        </w:drawing>
      </w:r>
    </w:p>
    <w:p w:rsidR="002D6975" w:rsidRPr="00D46AD9" w:rsidRDefault="002D6975" w:rsidP="002D6975">
      <w:pPr>
        <w:spacing w:line="360" w:lineRule="auto"/>
        <w:ind w:firstLine="465"/>
        <w:jc w:val="center"/>
        <w:rPr>
          <w:rFonts w:ascii="仿宋" w:eastAsia="仿宋" w:hAnsi="仿宋"/>
          <w:sz w:val="24"/>
          <w:szCs w:val="24"/>
        </w:rPr>
      </w:pPr>
      <w:r w:rsidRPr="00D46AD9">
        <w:rPr>
          <w:rFonts w:ascii="仿宋" w:eastAsia="仿宋" w:hAnsi="仿宋" w:hint="eastAsia"/>
          <w:sz w:val="24"/>
          <w:szCs w:val="24"/>
        </w:rPr>
        <w:t>图</w:t>
      </w:r>
      <w:r w:rsidR="006E7B3F" w:rsidRPr="00D46AD9">
        <w:rPr>
          <w:rFonts w:ascii="仿宋" w:eastAsia="仿宋" w:hAnsi="仿宋" w:hint="eastAsia"/>
          <w:sz w:val="24"/>
          <w:szCs w:val="24"/>
        </w:rPr>
        <w:t>7</w:t>
      </w:r>
      <w:r w:rsidRPr="00D46AD9">
        <w:rPr>
          <w:rFonts w:ascii="仿宋" w:eastAsia="仿宋" w:hAnsi="仿宋" w:hint="eastAsia"/>
          <w:sz w:val="24"/>
          <w:szCs w:val="24"/>
        </w:rPr>
        <w:t xml:space="preserve">  再生器待生催化剂入口分布器分配槽</w:t>
      </w:r>
    </w:p>
    <w:p w:rsidR="006D6BFC" w:rsidRPr="00D46AD9" w:rsidRDefault="0027055D" w:rsidP="002D6975">
      <w:pPr>
        <w:spacing w:line="360" w:lineRule="auto"/>
        <w:ind w:firstLine="465"/>
        <w:jc w:val="center"/>
        <w:rPr>
          <w:rFonts w:ascii="仿宋" w:eastAsia="仿宋" w:hAnsi="仿宋"/>
          <w:sz w:val="32"/>
          <w:szCs w:val="32"/>
        </w:rPr>
      </w:pPr>
      <w:r w:rsidRPr="00D46AD9">
        <w:rPr>
          <w:rFonts w:ascii="仿宋" w:eastAsia="仿宋" w:hAnsi="仿宋"/>
          <w:noProof/>
          <w:sz w:val="32"/>
          <w:szCs w:val="32"/>
        </w:rPr>
        <w:drawing>
          <wp:inline distT="0" distB="0" distL="0" distR="0" wp14:anchorId="7E2C2D81" wp14:editId="7FDAB81A">
            <wp:extent cx="3200400" cy="2276475"/>
            <wp:effectExtent l="19050" t="0" r="0" b="0"/>
            <wp:docPr id="5" name="图片 4" descr="QQ截图2016112216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1122165816.jpg"/>
                    <pic:cNvPicPr/>
                  </pic:nvPicPr>
                  <pic:blipFill>
                    <a:blip r:embed="rId18" cstate="print"/>
                    <a:srcRect l="2326"/>
                    <a:stretch>
                      <a:fillRect/>
                    </a:stretch>
                  </pic:blipFill>
                  <pic:spPr>
                    <a:xfrm>
                      <a:off x="0" y="0"/>
                      <a:ext cx="3200400" cy="2276475"/>
                    </a:xfrm>
                    <a:prstGeom prst="rect">
                      <a:avLst/>
                    </a:prstGeom>
                  </pic:spPr>
                </pic:pic>
              </a:graphicData>
            </a:graphic>
          </wp:inline>
        </w:drawing>
      </w:r>
    </w:p>
    <w:p w:rsidR="006D6BFC" w:rsidRPr="00D46AD9" w:rsidRDefault="006D6BFC" w:rsidP="002D6975">
      <w:pPr>
        <w:spacing w:line="360" w:lineRule="auto"/>
        <w:ind w:firstLine="465"/>
        <w:jc w:val="center"/>
        <w:rPr>
          <w:rFonts w:ascii="仿宋" w:eastAsia="仿宋" w:hAnsi="仿宋"/>
          <w:sz w:val="24"/>
          <w:szCs w:val="24"/>
        </w:rPr>
      </w:pPr>
      <w:r w:rsidRPr="00D46AD9">
        <w:rPr>
          <w:rFonts w:ascii="仿宋" w:eastAsia="仿宋" w:hAnsi="仿宋" w:hint="eastAsia"/>
          <w:sz w:val="24"/>
          <w:szCs w:val="24"/>
        </w:rPr>
        <w:t>图</w:t>
      </w:r>
      <w:r w:rsidR="006E7B3F" w:rsidRPr="00D46AD9">
        <w:rPr>
          <w:rFonts w:ascii="仿宋" w:eastAsia="仿宋" w:hAnsi="仿宋" w:hint="eastAsia"/>
          <w:sz w:val="24"/>
          <w:szCs w:val="24"/>
        </w:rPr>
        <w:t>8</w:t>
      </w:r>
      <w:r w:rsidRPr="00D46AD9">
        <w:rPr>
          <w:rFonts w:ascii="仿宋" w:eastAsia="仿宋" w:hAnsi="仿宋" w:hint="eastAsia"/>
          <w:sz w:val="24"/>
          <w:szCs w:val="24"/>
        </w:rPr>
        <w:t xml:space="preserve"> 分配槽三维模型</w:t>
      </w:r>
    </w:p>
    <w:p w:rsidR="006D768D" w:rsidRPr="00D46AD9" w:rsidRDefault="00F12106" w:rsidP="00F12106">
      <w:pPr>
        <w:spacing w:line="360" w:lineRule="auto"/>
        <w:ind w:firstLine="465"/>
        <w:rPr>
          <w:rFonts w:ascii="仿宋" w:eastAsia="仿宋" w:hAnsi="仿宋"/>
          <w:sz w:val="32"/>
          <w:szCs w:val="32"/>
        </w:rPr>
      </w:pPr>
      <w:r w:rsidRPr="00D46AD9">
        <w:rPr>
          <w:rFonts w:ascii="仿宋" w:eastAsia="仿宋" w:hAnsi="仿宋" w:hint="eastAsia"/>
          <w:sz w:val="32"/>
          <w:szCs w:val="32"/>
        </w:rPr>
        <w:t>1）</w:t>
      </w:r>
      <w:r w:rsidR="006D768D" w:rsidRPr="00D46AD9">
        <w:rPr>
          <w:rFonts w:ascii="仿宋" w:eastAsia="仿宋" w:hAnsi="仿宋" w:hint="eastAsia"/>
          <w:sz w:val="32"/>
          <w:szCs w:val="32"/>
        </w:rPr>
        <w:t>翅膀的展开压制</w:t>
      </w:r>
    </w:p>
    <w:p w:rsidR="00F12106" w:rsidRPr="00D46AD9" w:rsidRDefault="00296876" w:rsidP="00F12106">
      <w:pPr>
        <w:spacing w:line="360" w:lineRule="auto"/>
        <w:ind w:firstLine="465"/>
        <w:rPr>
          <w:rFonts w:ascii="仿宋" w:eastAsia="仿宋" w:hAnsi="仿宋"/>
          <w:sz w:val="32"/>
          <w:szCs w:val="32"/>
        </w:rPr>
      </w:pPr>
      <w:r w:rsidRPr="00D46AD9">
        <w:rPr>
          <w:rFonts w:ascii="仿宋" w:eastAsia="仿宋" w:hAnsi="仿宋" w:hint="eastAsia"/>
          <w:sz w:val="32"/>
          <w:szCs w:val="32"/>
        </w:rPr>
        <w:lastRenderedPageBreak/>
        <w:t>使用</w:t>
      </w:r>
      <w:r w:rsidR="00F12106" w:rsidRPr="00D46AD9">
        <w:rPr>
          <w:rFonts w:ascii="仿宋" w:eastAsia="仿宋" w:hAnsi="仿宋" w:hint="eastAsia"/>
          <w:sz w:val="32"/>
          <w:szCs w:val="32"/>
        </w:rPr>
        <w:t>三维</w:t>
      </w:r>
      <w:r w:rsidRPr="00D46AD9">
        <w:rPr>
          <w:rFonts w:ascii="仿宋" w:eastAsia="仿宋" w:hAnsi="仿宋" w:hint="eastAsia"/>
          <w:sz w:val="32"/>
          <w:szCs w:val="32"/>
        </w:rPr>
        <w:t>软件进行放样</w:t>
      </w:r>
      <w:r w:rsidR="00F12106" w:rsidRPr="00D46AD9">
        <w:rPr>
          <w:rFonts w:ascii="仿宋" w:eastAsia="仿宋" w:hAnsi="仿宋" w:hint="eastAsia"/>
          <w:sz w:val="32"/>
          <w:szCs w:val="32"/>
        </w:rPr>
        <w:t>展开</w:t>
      </w:r>
      <w:r w:rsidRPr="00D46AD9">
        <w:rPr>
          <w:rFonts w:ascii="仿宋" w:eastAsia="仿宋" w:hAnsi="仿宋" w:hint="eastAsia"/>
          <w:sz w:val="32"/>
          <w:szCs w:val="32"/>
        </w:rPr>
        <w:t>时，</w:t>
      </w:r>
      <w:r w:rsidR="00F12106" w:rsidRPr="00D46AD9">
        <w:rPr>
          <w:rFonts w:ascii="仿宋" w:eastAsia="仿宋" w:hAnsi="仿宋" w:hint="eastAsia"/>
          <w:sz w:val="32"/>
          <w:szCs w:val="32"/>
        </w:rPr>
        <w:t>在下料净尺寸</w:t>
      </w:r>
      <w:r w:rsidRPr="00D46AD9">
        <w:rPr>
          <w:rFonts w:ascii="仿宋" w:eastAsia="仿宋" w:hAnsi="仿宋" w:hint="eastAsia"/>
          <w:sz w:val="32"/>
          <w:szCs w:val="32"/>
        </w:rPr>
        <w:t>的基础</w:t>
      </w:r>
      <w:r w:rsidR="00F12106" w:rsidRPr="00D46AD9">
        <w:rPr>
          <w:rFonts w:ascii="仿宋" w:eastAsia="仿宋" w:hAnsi="仿宋" w:hint="eastAsia"/>
          <w:sz w:val="32"/>
          <w:szCs w:val="32"/>
        </w:rPr>
        <w:t>上</w:t>
      </w:r>
      <w:r w:rsidRPr="00D46AD9">
        <w:rPr>
          <w:rFonts w:ascii="仿宋" w:eastAsia="仿宋" w:hAnsi="仿宋" w:hint="eastAsia"/>
          <w:sz w:val="32"/>
          <w:szCs w:val="32"/>
        </w:rPr>
        <w:t>在</w:t>
      </w:r>
      <w:r w:rsidR="00F12106" w:rsidRPr="00D46AD9">
        <w:rPr>
          <w:rFonts w:ascii="仿宋" w:eastAsia="仿宋" w:hAnsi="仿宋" w:hint="eastAsia"/>
          <w:sz w:val="32"/>
          <w:szCs w:val="32"/>
        </w:rPr>
        <w:t>两边各加300mm的</w:t>
      </w:r>
      <w:r w:rsidR="00E31CEA" w:rsidRPr="00D46AD9">
        <w:rPr>
          <w:rFonts w:ascii="仿宋" w:eastAsia="仿宋" w:hAnsi="仿宋" w:hint="eastAsia"/>
          <w:sz w:val="32"/>
          <w:szCs w:val="32"/>
        </w:rPr>
        <w:t>引弧</w:t>
      </w:r>
      <w:r w:rsidR="00F12106" w:rsidRPr="00D46AD9">
        <w:rPr>
          <w:rFonts w:ascii="仿宋" w:eastAsia="仿宋" w:hAnsi="仿宋" w:hint="eastAsia"/>
          <w:sz w:val="32"/>
          <w:szCs w:val="32"/>
        </w:rPr>
        <w:t>板头</w:t>
      </w:r>
      <w:r w:rsidR="00E31CEA" w:rsidRPr="00D46AD9">
        <w:rPr>
          <w:rFonts w:ascii="仿宋" w:eastAsia="仿宋" w:hAnsi="仿宋" w:hint="eastAsia"/>
          <w:sz w:val="32"/>
          <w:szCs w:val="32"/>
        </w:rPr>
        <w:t>，以</w:t>
      </w:r>
      <w:r w:rsidR="00F12106" w:rsidRPr="00D46AD9">
        <w:rPr>
          <w:rFonts w:ascii="仿宋" w:eastAsia="仿宋" w:hAnsi="仿宋" w:hint="eastAsia"/>
          <w:sz w:val="32"/>
          <w:szCs w:val="32"/>
        </w:rPr>
        <w:t>避免</w:t>
      </w:r>
      <w:r w:rsidR="00CE59DD" w:rsidRPr="00D46AD9">
        <w:rPr>
          <w:rFonts w:ascii="仿宋" w:eastAsia="仿宋" w:hAnsi="仿宋" w:hint="eastAsia"/>
          <w:sz w:val="32"/>
          <w:szCs w:val="32"/>
        </w:rPr>
        <w:t>在</w:t>
      </w:r>
      <w:r w:rsidR="00F12106" w:rsidRPr="00D46AD9">
        <w:rPr>
          <w:rFonts w:ascii="仿宋" w:eastAsia="仿宋" w:hAnsi="仿宋" w:hint="eastAsia"/>
          <w:sz w:val="32"/>
          <w:szCs w:val="32"/>
        </w:rPr>
        <w:t>压制小</w:t>
      </w:r>
      <w:r w:rsidR="00CE59DD" w:rsidRPr="00D46AD9">
        <w:rPr>
          <w:rFonts w:ascii="仿宋" w:eastAsia="仿宋" w:hAnsi="仿宋" w:hint="eastAsia"/>
          <w:sz w:val="32"/>
          <w:szCs w:val="32"/>
        </w:rPr>
        <w:t>端</w:t>
      </w:r>
      <w:r w:rsidR="00F12106" w:rsidRPr="00D46AD9">
        <w:rPr>
          <w:rFonts w:ascii="仿宋" w:eastAsia="仿宋" w:hAnsi="仿宋" w:hint="eastAsia"/>
          <w:sz w:val="32"/>
          <w:szCs w:val="32"/>
        </w:rPr>
        <w:t>口弧</w:t>
      </w:r>
      <w:r w:rsidR="00CE59DD" w:rsidRPr="00D46AD9">
        <w:rPr>
          <w:rFonts w:ascii="仿宋" w:eastAsia="仿宋" w:hAnsi="仿宋" w:hint="eastAsia"/>
          <w:sz w:val="32"/>
          <w:szCs w:val="32"/>
        </w:rPr>
        <w:t>板</w:t>
      </w:r>
      <w:r w:rsidR="00F12106" w:rsidRPr="00D46AD9">
        <w:rPr>
          <w:rFonts w:ascii="仿宋" w:eastAsia="仿宋" w:hAnsi="仿宋" w:hint="eastAsia"/>
          <w:sz w:val="32"/>
          <w:szCs w:val="32"/>
        </w:rPr>
        <w:t>时影响到大</w:t>
      </w:r>
      <w:r w:rsidR="00CE59DD" w:rsidRPr="00D46AD9">
        <w:rPr>
          <w:rFonts w:ascii="仿宋" w:eastAsia="仿宋" w:hAnsi="仿宋" w:hint="eastAsia"/>
          <w:sz w:val="32"/>
          <w:szCs w:val="32"/>
        </w:rPr>
        <w:t>端</w:t>
      </w:r>
      <w:r w:rsidR="00F12106" w:rsidRPr="00D46AD9">
        <w:rPr>
          <w:rFonts w:ascii="仿宋" w:eastAsia="仿宋" w:hAnsi="仿宋" w:hint="eastAsia"/>
          <w:sz w:val="32"/>
          <w:szCs w:val="32"/>
        </w:rPr>
        <w:t>口</w:t>
      </w:r>
      <w:r w:rsidR="00CE59DD" w:rsidRPr="00D46AD9">
        <w:rPr>
          <w:rFonts w:ascii="仿宋" w:eastAsia="仿宋" w:hAnsi="仿宋" w:hint="eastAsia"/>
          <w:sz w:val="32"/>
          <w:szCs w:val="32"/>
        </w:rPr>
        <w:t>的弧板尺寸</w:t>
      </w:r>
      <w:r w:rsidR="00301777" w:rsidRPr="00D46AD9">
        <w:rPr>
          <w:rFonts w:ascii="仿宋" w:eastAsia="仿宋" w:hAnsi="仿宋" w:hint="eastAsia"/>
          <w:sz w:val="32"/>
          <w:szCs w:val="32"/>
        </w:rPr>
        <w:t>。</w:t>
      </w:r>
      <w:r w:rsidR="00B5031B" w:rsidRPr="00D46AD9">
        <w:rPr>
          <w:rFonts w:ascii="仿宋" w:eastAsia="仿宋" w:hAnsi="仿宋" w:hint="eastAsia"/>
          <w:sz w:val="32"/>
          <w:szCs w:val="32"/>
        </w:rPr>
        <w:t>使用卷板机先将翅膀两端弧度</w:t>
      </w:r>
      <w:r w:rsidR="004C360A" w:rsidRPr="00D46AD9">
        <w:rPr>
          <w:rFonts w:ascii="仿宋" w:eastAsia="仿宋" w:hAnsi="仿宋" w:hint="eastAsia"/>
          <w:sz w:val="32"/>
          <w:szCs w:val="32"/>
        </w:rPr>
        <w:t>卷</w:t>
      </w:r>
      <w:r w:rsidR="00B5031B" w:rsidRPr="00D46AD9">
        <w:rPr>
          <w:rFonts w:ascii="仿宋" w:eastAsia="仿宋" w:hAnsi="仿宋" w:hint="eastAsia"/>
          <w:sz w:val="32"/>
          <w:szCs w:val="32"/>
        </w:rPr>
        <w:t>制到位后，就完成引弧板头的切割和坡口</w:t>
      </w:r>
      <w:r w:rsidR="00F12106" w:rsidRPr="00D46AD9">
        <w:rPr>
          <w:rFonts w:ascii="仿宋" w:eastAsia="仿宋" w:hAnsi="仿宋" w:hint="eastAsia"/>
          <w:sz w:val="32"/>
          <w:szCs w:val="32"/>
        </w:rPr>
        <w:t>制备</w:t>
      </w:r>
      <w:r w:rsidR="00B5031B" w:rsidRPr="00D46AD9">
        <w:rPr>
          <w:rFonts w:ascii="仿宋" w:eastAsia="仿宋" w:hAnsi="仿宋" w:hint="eastAsia"/>
          <w:sz w:val="32"/>
          <w:szCs w:val="32"/>
        </w:rPr>
        <w:t>。如果是整体</w:t>
      </w:r>
      <w:r w:rsidR="004C360A" w:rsidRPr="00D46AD9">
        <w:rPr>
          <w:rFonts w:ascii="仿宋" w:eastAsia="仿宋" w:hAnsi="仿宋" w:hint="eastAsia"/>
          <w:sz w:val="32"/>
          <w:szCs w:val="32"/>
        </w:rPr>
        <w:t>卷</w:t>
      </w:r>
      <w:r w:rsidR="00B5031B" w:rsidRPr="00D46AD9">
        <w:rPr>
          <w:rFonts w:ascii="仿宋" w:eastAsia="仿宋" w:hAnsi="仿宋" w:hint="eastAsia"/>
          <w:sz w:val="32"/>
          <w:szCs w:val="32"/>
        </w:rPr>
        <w:t>制完成后才进行板头切割的话，会因为切割受热导致翅膀整体变形而产生不必要的返工。</w:t>
      </w:r>
      <w:r w:rsidR="00301777" w:rsidRPr="00D46AD9">
        <w:rPr>
          <w:rFonts w:ascii="仿宋" w:eastAsia="仿宋" w:hAnsi="仿宋" w:hint="eastAsia"/>
          <w:sz w:val="32"/>
          <w:szCs w:val="32"/>
        </w:rPr>
        <w:t>在切割和坡口制备时，</w:t>
      </w:r>
      <w:r w:rsidR="00F12106" w:rsidRPr="00D46AD9">
        <w:rPr>
          <w:rFonts w:ascii="仿宋" w:eastAsia="仿宋" w:hAnsi="仿宋" w:hint="eastAsia"/>
          <w:sz w:val="32"/>
          <w:szCs w:val="32"/>
        </w:rPr>
        <w:t>注意必须采用半自动小车并架设轨道进行切割，以保证板料</w:t>
      </w:r>
      <w:r w:rsidR="00301777" w:rsidRPr="00D46AD9">
        <w:rPr>
          <w:rFonts w:ascii="仿宋" w:eastAsia="仿宋" w:hAnsi="仿宋" w:hint="eastAsia"/>
          <w:sz w:val="32"/>
          <w:szCs w:val="32"/>
        </w:rPr>
        <w:t>和</w:t>
      </w:r>
      <w:r w:rsidR="00F12106" w:rsidRPr="00D46AD9">
        <w:rPr>
          <w:rFonts w:ascii="仿宋" w:eastAsia="仿宋" w:hAnsi="仿宋" w:hint="eastAsia"/>
          <w:sz w:val="32"/>
          <w:szCs w:val="32"/>
        </w:rPr>
        <w:t>坡口</w:t>
      </w:r>
      <w:r w:rsidR="00301777" w:rsidRPr="00D46AD9">
        <w:rPr>
          <w:rFonts w:ascii="仿宋" w:eastAsia="仿宋" w:hAnsi="仿宋" w:hint="eastAsia"/>
          <w:sz w:val="32"/>
          <w:szCs w:val="32"/>
        </w:rPr>
        <w:t>的尺寸和</w:t>
      </w:r>
      <w:r w:rsidR="00F12106" w:rsidRPr="00D46AD9">
        <w:rPr>
          <w:rFonts w:ascii="仿宋" w:eastAsia="仿宋" w:hAnsi="仿宋" w:hint="eastAsia"/>
          <w:sz w:val="32"/>
          <w:szCs w:val="32"/>
        </w:rPr>
        <w:t>表面质量</w:t>
      </w:r>
      <w:r w:rsidR="00301777" w:rsidRPr="00D46AD9">
        <w:rPr>
          <w:rFonts w:ascii="仿宋" w:eastAsia="仿宋" w:hAnsi="仿宋" w:hint="eastAsia"/>
          <w:sz w:val="32"/>
          <w:szCs w:val="32"/>
        </w:rPr>
        <w:t>，这也是减少变形的措施之一。</w:t>
      </w:r>
    </w:p>
    <w:p w:rsidR="00F12106" w:rsidRPr="00D46AD9" w:rsidRDefault="00F12106" w:rsidP="006E7B3F">
      <w:pPr>
        <w:spacing w:line="360" w:lineRule="auto"/>
        <w:ind w:firstLine="465"/>
        <w:jc w:val="center"/>
        <w:rPr>
          <w:rFonts w:ascii="仿宋" w:eastAsia="仿宋" w:hAnsi="仿宋"/>
          <w:sz w:val="32"/>
          <w:szCs w:val="32"/>
        </w:rPr>
      </w:pPr>
      <w:r w:rsidRPr="00D46AD9">
        <w:rPr>
          <w:rFonts w:ascii="仿宋" w:eastAsia="仿宋" w:hAnsi="仿宋" w:hint="eastAsia"/>
          <w:noProof/>
          <w:sz w:val="32"/>
          <w:szCs w:val="32"/>
        </w:rPr>
        <w:drawing>
          <wp:inline distT="0" distB="0" distL="114300" distR="114300" wp14:anchorId="04D5C299" wp14:editId="17971285">
            <wp:extent cx="3170553" cy="2438400"/>
            <wp:effectExtent l="19050" t="0" r="0" b="0"/>
            <wp:docPr id="12" name="图片 6" descr="IMG_20160723_17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60723_174203"/>
                    <pic:cNvPicPr>
                      <a:picLocks noChangeAspect="1"/>
                    </pic:cNvPicPr>
                  </pic:nvPicPr>
                  <pic:blipFill>
                    <a:blip r:embed="rId19" cstate="print"/>
                    <a:stretch>
                      <a:fillRect/>
                    </a:stretch>
                  </pic:blipFill>
                  <pic:spPr>
                    <a:xfrm>
                      <a:off x="0" y="0"/>
                      <a:ext cx="3170553" cy="2438400"/>
                    </a:xfrm>
                    <a:prstGeom prst="rect">
                      <a:avLst/>
                    </a:prstGeom>
                  </pic:spPr>
                </pic:pic>
              </a:graphicData>
            </a:graphic>
          </wp:inline>
        </w:drawing>
      </w:r>
    </w:p>
    <w:p w:rsidR="006E7B3F" w:rsidRPr="00D46AD9" w:rsidRDefault="006E7B3F" w:rsidP="006E7B3F">
      <w:pPr>
        <w:spacing w:line="360" w:lineRule="auto"/>
        <w:ind w:firstLine="465"/>
        <w:jc w:val="center"/>
        <w:rPr>
          <w:rFonts w:ascii="仿宋" w:eastAsia="仿宋" w:hAnsi="仿宋"/>
          <w:sz w:val="24"/>
          <w:szCs w:val="24"/>
        </w:rPr>
      </w:pPr>
      <w:r w:rsidRPr="00D46AD9">
        <w:rPr>
          <w:rFonts w:ascii="仿宋" w:eastAsia="仿宋" w:hAnsi="仿宋" w:hint="eastAsia"/>
          <w:sz w:val="24"/>
          <w:szCs w:val="24"/>
        </w:rPr>
        <w:t>图9  翅膀的</w:t>
      </w:r>
      <w:r w:rsidR="0090645E" w:rsidRPr="00D46AD9">
        <w:rPr>
          <w:rFonts w:ascii="仿宋" w:eastAsia="仿宋" w:hAnsi="仿宋" w:hint="eastAsia"/>
          <w:sz w:val="24"/>
          <w:szCs w:val="24"/>
        </w:rPr>
        <w:t>卷</w:t>
      </w:r>
      <w:r w:rsidRPr="00D46AD9">
        <w:rPr>
          <w:rFonts w:ascii="仿宋" w:eastAsia="仿宋" w:hAnsi="仿宋" w:hint="eastAsia"/>
          <w:sz w:val="24"/>
          <w:szCs w:val="24"/>
        </w:rPr>
        <w:t>制成型</w:t>
      </w:r>
    </w:p>
    <w:p w:rsidR="00D46AD9" w:rsidRDefault="00314286" w:rsidP="00D46AD9">
      <w:pPr>
        <w:spacing w:line="360" w:lineRule="auto"/>
        <w:ind w:firstLine="465"/>
        <w:rPr>
          <w:rFonts w:ascii="仿宋" w:eastAsia="仿宋" w:hAnsi="仿宋" w:hint="eastAsia"/>
          <w:sz w:val="32"/>
          <w:szCs w:val="32"/>
        </w:rPr>
      </w:pPr>
      <w:r w:rsidRPr="00D46AD9">
        <w:rPr>
          <w:rFonts w:ascii="仿宋" w:eastAsia="仿宋" w:hAnsi="仿宋" w:hint="eastAsia"/>
          <w:sz w:val="32"/>
          <w:szCs w:val="32"/>
        </w:rPr>
        <w:t>翅膀在卷板机上卷制</w:t>
      </w:r>
      <w:r w:rsidR="00F12106" w:rsidRPr="00D46AD9">
        <w:rPr>
          <w:rFonts w:ascii="仿宋" w:eastAsia="仿宋" w:hAnsi="仿宋" w:hint="eastAsia"/>
          <w:sz w:val="32"/>
          <w:szCs w:val="32"/>
        </w:rPr>
        <w:t>到要求的弧度</w:t>
      </w:r>
      <w:r w:rsidRPr="00D46AD9">
        <w:rPr>
          <w:rFonts w:ascii="仿宋" w:eastAsia="仿宋" w:hAnsi="仿宋" w:hint="eastAsia"/>
          <w:sz w:val="32"/>
          <w:szCs w:val="32"/>
        </w:rPr>
        <w:t>后，再使用压力机</w:t>
      </w:r>
      <w:r w:rsidR="00F12106" w:rsidRPr="00D46AD9">
        <w:rPr>
          <w:rFonts w:ascii="仿宋" w:eastAsia="仿宋" w:hAnsi="仿宋" w:hint="eastAsia"/>
          <w:sz w:val="32"/>
          <w:szCs w:val="32"/>
        </w:rPr>
        <w:t>进行二次压制，压制时要注意压制必须在各素线上压制，否则会造成</w:t>
      </w:r>
      <w:r w:rsidRPr="00D46AD9">
        <w:rPr>
          <w:rFonts w:ascii="仿宋" w:eastAsia="仿宋" w:hAnsi="仿宋" w:hint="eastAsia"/>
          <w:sz w:val="32"/>
          <w:szCs w:val="32"/>
        </w:rPr>
        <w:t>整体</w:t>
      </w:r>
      <w:r w:rsidR="00F12106" w:rsidRPr="00D46AD9">
        <w:rPr>
          <w:rFonts w:ascii="仿宋" w:eastAsia="仿宋" w:hAnsi="仿宋" w:hint="eastAsia"/>
          <w:sz w:val="32"/>
          <w:szCs w:val="32"/>
        </w:rPr>
        <w:t>扭曲</w:t>
      </w:r>
      <w:r w:rsidRPr="00D46AD9">
        <w:rPr>
          <w:rFonts w:ascii="仿宋" w:eastAsia="仿宋" w:hAnsi="仿宋" w:hint="eastAsia"/>
          <w:sz w:val="32"/>
          <w:szCs w:val="32"/>
        </w:rPr>
        <w:t>变形</w:t>
      </w:r>
      <w:r w:rsidR="00F12106" w:rsidRPr="00D46AD9">
        <w:rPr>
          <w:rFonts w:ascii="仿宋" w:eastAsia="仿宋" w:hAnsi="仿宋" w:hint="eastAsia"/>
          <w:sz w:val="32"/>
          <w:szCs w:val="32"/>
        </w:rPr>
        <w:t>。压制结束后分别用两端的1:1比例的1/4弧长样板测量，反复检查修改直至达到图纸设计要求的弧度和线性尺寸。</w:t>
      </w:r>
      <w:r w:rsidR="00D46AD9">
        <w:rPr>
          <w:rFonts w:ascii="仿宋" w:eastAsia="仿宋" w:hAnsi="仿宋" w:hint="eastAsia"/>
          <w:sz w:val="32"/>
          <w:szCs w:val="32"/>
        </w:rPr>
        <w:t xml:space="preserve"> </w:t>
      </w:r>
    </w:p>
    <w:p w:rsidR="00F12106" w:rsidRPr="00D46AD9" w:rsidRDefault="00F12106" w:rsidP="00D46AD9">
      <w:pPr>
        <w:spacing w:line="360" w:lineRule="auto"/>
        <w:ind w:firstLine="465"/>
        <w:jc w:val="center"/>
        <w:rPr>
          <w:rFonts w:ascii="仿宋" w:eastAsia="仿宋" w:hAnsi="仿宋"/>
          <w:sz w:val="32"/>
          <w:szCs w:val="32"/>
        </w:rPr>
      </w:pPr>
      <w:r w:rsidRPr="00D46AD9">
        <w:rPr>
          <w:rFonts w:ascii="仿宋" w:eastAsia="仿宋" w:hAnsi="仿宋" w:hint="eastAsia"/>
          <w:noProof/>
          <w:sz w:val="32"/>
          <w:szCs w:val="32"/>
        </w:rPr>
        <w:lastRenderedPageBreak/>
        <w:drawing>
          <wp:inline distT="0" distB="0" distL="114300" distR="114300" wp14:anchorId="06E4BAF3" wp14:editId="0FE4AB69">
            <wp:extent cx="3248025" cy="2268807"/>
            <wp:effectExtent l="0" t="0" r="0" b="0"/>
            <wp:docPr id="16" name="图片 14" descr="IMG_20160725_23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60725_232052"/>
                    <pic:cNvPicPr>
                      <a:picLocks noChangeAspect="1"/>
                    </pic:cNvPicPr>
                  </pic:nvPicPr>
                  <pic:blipFill>
                    <a:blip r:embed="rId20" cstate="print"/>
                    <a:stretch>
                      <a:fillRect/>
                    </a:stretch>
                  </pic:blipFill>
                  <pic:spPr>
                    <a:xfrm>
                      <a:off x="0" y="0"/>
                      <a:ext cx="3254090" cy="2273044"/>
                    </a:xfrm>
                    <a:prstGeom prst="rect">
                      <a:avLst/>
                    </a:prstGeom>
                  </pic:spPr>
                </pic:pic>
              </a:graphicData>
            </a:graphic>
          </wp:inline>
        </w:drawing>
      </w:r>
    </w:p>
    <w:p w:rsidR="00314286" w:rsidRPr="00D46AD9" w:rsidRDefault="00314286" w:rsidP="00314286">
      <w:pPr>
        <w:spacing w:line="360" w:lineRule="auto"/>
        <w:ind w:firstLine="465"/>
        <w:jc w:val="center"/>
        <w:rPr>
          <w:rFonts w:ascii="仿宋" w:eastAsia="仿宋" w:hAnsi="仿宋"/>
          <w:sz w:val="24"/>
          <w:szCs w:val="24"/>
        </w:rPr>
      </w:pPr>
      <w:r w:rsidRPr="00D46AD9">
        <w:rPr>
          <w:rFonts w:ascii="仿宋" w:eastAsia="仿宋" w:hAnsi="仿宋" w:hint="eastAsia"/>
          <w:sz w:val="24"/>
          <w:szCs w:val="24"/>
        </w:rPr>
        <w:t>图</w:t>
      </w:r>
      <w:r w:rsidR="0012437C" w:rsidRPr="00D46AD9">
        <w:rPr>
          <w:rFonts w:ascii="仿宋" w:eastAsia="仿宋" w:hAnsi="仿宋" w:hint="eastAsia"/>
          <w:sz w:val="24"/>
          <w:szCs w:val="24"/>
        </w:rPr>
        <w:t>10</w:t>
      </w:r>
      <w:r w:rsidRPr="00D46AD9">
        <w:rPr>
          <w:rFonts w:ascii="仿宋" w:eastAsia="仿宋" w:hAnsi="仿宋" w:hint="eastAsia"/>
          <w:sz w:val="24"/>
          <w:szCs w:val="24"/>
        </w:rPr>
        <w:t xml:space="preserve">  使用压力机进行翅膀二次压制</w:t>
      </w:r>
    </w:p>
    <w:p w:rsidR="006D768D" w:rsidRPr="00D46AD9" w:rsidRDefault="00AB3210"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2）</w:t>
      </w:r>
      <w:r w:rsidR="006D768D" w:rsidRPr="00D46AD9">
        <w:rPr>
          <w:rFonts w:ascii="仿宋" w:eastAsia="仿宋" w:hAnsi="仿宋" w:hint="eastAsia"/>
          <w:sz w:val="32"/>
          <w:szCs w:val="32"/>
        </w:rPr>
        <w:t>瓦片的下料组对</w:t>
      </w:r>
    </w:p>
    <w:p w:rsidR="00782268" w:rsidRPr="00D46AD9" w:rsidRDefault="00782268" w:rsidP="00D46AD9">
      <w:pPr>
        <w:spacing w:line="360" w:lineRule="auto"/>
        <w:ind w:firstLineChars="200" w:firstLine="640"/>
        <w:jc w:val="center"/>
        <w:rPr>
          <w:rFonts w:ascii="仿宋" w:eastAsia="仿宋" w:hAnsi="仿宋"/>
          <w:sz w:val="32"/>
          <w:szCs w:val="32"/>
        </w:rPr>
      </w:pPr>
      <w:r w:rsidRPr="00D46AD9">
        <w:rPr>
          <w:rFonts w:ascii="仿宋" w:eastAsia="仿宋" w:hAnsi="仿宋" w:hint="eastAsia"/>
          <w:noProof/>
          <w:sz w:val="32"/>
          <w:szCs w:val="32"/>
        </w:rPr>
        <w:drawing>
          <wp:inline distT="0" distB="0" distL="0" distR="0" wp14:anchorId="62A5C3C7" wp14:editId="0C5486E2">
            <wp:extent cx="3432122" cy="132397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3432122" cy="1323975"/>
                    </a:xfrm>
                    <a:prstGeom prst="rect">
                      <a:avLst/>
                    </a:prstGeom>
                    <a:noFill/>
                    <a:ln w="9525">
                      <a:noFill/>
                      <a:miter lim="800000"/>
                      <a:headEnd/>
                      <a:tailEnd/>
                    </a:ln>
                  </pic:spPr>
                </pic:pic>
              </a:graphicData>
            </a:graphic>
          </wp:inline>
        </w:drawing>
      </w:r>
    </w:p>
    <w:p w:rsidR="00782268" w:rsidRPr="00D46AD9" w:rsidRDefault="00782268" w:rsidP="00D46AD9">
      <w:pPr>
        <w:spacing w:line="360" w:lineRule="auto"/>
        <w:ind w:firstLineChars="200" w:firstLine="480"/>
        <w:jc w:val="center"/>
        <w:rPr>
          <w:rFonts w:ascii="仿宋" w:eastAsia="仿宋" w:hAnsi="仿宋"/>
          <w:sz w:val="24"/>
          <w:szCs w:val="24"/>
        </w:rPr>
      </w:pPr>
      <w:r w:rsidRPr="00D46AD9">
        <w:rPr>
          <w:rFonts w:ascii="仿宋" w:eastAsia="仿宋" w:hAnsi="仿宋" w:hint="eastAsia"/>
          <w:sz w:val="24"/>
          <w:szCs w:val="24"/>
        </w:rPr>
        <w:t>图11  瓦片的结构尺寸图</w:t>
      </w:r>
    </w:p>
    <w:p w:rsidR="00F12106" w:rsidRPr="00D46AD9" w:rsidRDefault="00CB36BC"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为了控制制造成本和降低制作难度，瓦片</w:t>
      </w:r>
      <w:r w:rsidR="00782268" w:rsidRPr="00D46AD9">
        <w:rPr>
          <w:rFonts w:ascii="仿宋" w:eastAsia="仿宋" w:hAnsi="仿宋" w:hint="eastAsia"/>
          <w:sz w:val="32"/>
          <w:szCs w:val="32"/>
        </w:rPr>
        <w:t>分成三片</w:t>
      </w:r>
      <w:r w:rsidRPr="00D46AD9">
        <w:rPr>
          <w:rFonts w:ascii="仿宋" w:eastAsia="仿宋" w:hAnsi="仿宋" w:hint="eastAsia"/>
          <w:sz w:val="32"/>
          <w:szCs w:val="32"/>
        </w:rPr>
        <w:t>进行压制成型</w:t>
      </w:r>
      <w:r w:rsidR="00782268" w:rsidRPr="00D46AD9">
        <w:rPr>
          <w:rFonts w:ascii="仿宋" w:eastAsia="仿宋" w:hAnsi="仿宋" w:hint="eastAsia"/>
          <w:sz w:val="32"/>
          <w:szCs w:val="32"/>
        </w:rPr>
        <w:t>，</w:t>
      </w:r>
      <w:r w:rsidRPr="00D46AD9">
        <w:rPr>
          <w:rFonts w:ascii="仿宋" w:eastAsia="仿宋" w:hAnsi="仿宋" w:hint="eastAsia"/>
          <w:sz w:val="32"/>
          <w:szCs w:val="32"/>
        </w:rPr>
        <w:t>最后通过组焊的方式组装成需要的结构型式。</w:t>
      </w:r>
      <w:r w:rsidR="00F12106" w:rsidRPr="00D46AD9">
        <w:rPr>
          <w:rFonts w:ascii="仿宋" w:eastAsia="仿宋" w:hAnsi="仿宋" w:hint="eastAsia"/>
          <w:sz w:val="32"/>
          <w:szCs w:val="32"/>
        </w:rPr>
        <w:t>由于瓦片是双曲面</w:t>
      </w:r>
      <w:r w:rsidRPr="00D46AD9">
        <w:rPr>
          <w:rFonts w:ascii="仿宋" w:eastAsia="仿宋" w:hAnsi="仿宋" w:hint="eastAsia"/>
          <w:sz w:val="32"/>
          <w:szCs w:val="32"/>
        </w:rPr>
        <w:t>结构，因此在</w:t>
      </w:r>
      <w:r w:rsidR="00F12106" w:rsidRPr="00D46AD9">
        <w:rPr>
          <w:rFonts w:ascii="仿宋" w:eastAsia="仿宋" w:hAnsi="仿宋" w:hint="eastAsia"/>
          <w:sz w:val="32"/>
          <w:szCs w:val="32"/>
        </w:rPr>
        <w:t>切割</w:t>
      </w:r>
      <w:r w:rsidRPr="00D46AD9">
        <w:rPr>
          <w:rFonts w:ascii="仿宋" w:eastAsia="仿宋" w:hAnsi="仿宋" w:hint="eastAsia"/>
          <w:sz w:val="32"/>
          <w:szCs w:val="32"/>
        </w:rPr>
        <w:t>加工余量</w:t>
      </w:r>
      <w:r w:rsidR="00F12106" w:rsidRPr="00D46AD9">
        <w:rPr>
          <w:rFonts w:ascii="仿宋" w:eastAsia="仿宋" w:hAnsi="仿宋" w:hint="eastAsia"/>
          <w:sz w:val="32"/>
          <w:szCs w:val="32"/>
        </w:rPr>
        <w:t>时没有条件</w:t>
      </w:r>
      <w:r w:rsidRPr="00D46AD9">
        <w:rPr>
          <w:rFonts w:ascii="仿宋" w:eastAsia="仿宋" w:hAnsi="仿宋" w:hint="eastAsia"/>
          <w:sz w:val="32"/>
          <w:szCs w:val="32"/>
        </w:rPr>
        <w:t>通过</w:t>
      </w:r>
      <w:r w:rsidR="00F12106" w:rsidRPr="00D46AD9">
        <w:rPr>
          <w:rFonts w:ascii="仿宋" w:eastAsia="仿宋" w:hAnsi="仿宋" w:hint="eastAsia"/>
          <w:sz w:val="32"/>
          <w:szCs w:val="32"/>
        </w:rPr>
        <w:t>架设</w:t>
      </w:r>
      <w:r w:rsidRPr="00D46AD9">
        <w:rPr>
          <w:rFonts w:ascii="仿宋" w:eastAsia="仿宋" w:hAnsi="仿宋" w:hint="eastAsia"/>
          <w:sz w:val="32"/>
          <w:szCs w:val="32"/>
        </w:rPr>
        <w:t>轨道使用自动小车进行</w:t>
      </w:r>
      <w:r w:rsidR="00F12106" w:rsidRPr="00D46AD9">
        <w:rPr>
          <w:rFonts w:ascii="仿宋" w:eastAsia="仿宋" w:hAnsi="仿宋" w:hint="eastAsia"/>
          <w:sz w:val="32"/>
          <w:szCs w:val="32"/>
        </w:rPr>
        <w:t>切割</w:t>
      </w:r>
      <w:r w:rsidRPr="00D46AD9">
        <w:rPr>
          <w:rFonts w:ascii="仿宋" w:eastAsia="仿宋" w:hAnsi="仿宋" w:hint="eastAsia"/>
          <w:sz w:val="32"/>
          <w:szCs w:val="32"/>
        </w:rPr>
        <w:t>，</w:t>
      </w:r>
      <w:r w:rsidR="00F12106" w:rsidRPr="00D46AD9">
        <w:rPr>
          <w:rFonts w:ascii="仿宋" w:eastAsia="仿宋" w:hAnsi="仿宋" w:hint="eastAsia"/>
          <w:sz w:val="32"/>
          <w:szCs w:val="32"/>
        </w:rPr>
        <w:t>所以必须安排一个不锈钢</w:t>
      </w:r>
      <w:r w:rsidRPr="00D46AD9">
        <w:rPr>
          <w:rFonts w:ascii="仿宋" w:eastAsia="仿宋" w:hAnsi="仿宋" w:hint="eastAsia"/>
          <w:sz w:val="32"/>
          <w:szCs w:val="32"/>
        </w:rPr>
        <w:t>切割技术水平较高</w:t>
      </w:r>
      <w:r w:rsidR="00F12106" w:rsidRPr="00D46AD9">
        <w:rPr>
          <w:rFonts w:ascii="仿宋" w:eastAsia="仿宋" w:hAnsi="仿宋" w:hint="eastAsia"/>
          <w:sz w:val="32"/>
          <w:szCs w:val="32"/>
        </w:rPr>
        <w:t>的工人</w:t>
      </w:r>
      <w:r w:rsidRPr="00D46AD9">
        <w:rPr>
          <w:rFonts w:ascii="仿宋" w:eastAsia="仿宋" w:hAnsi="仿宋" w:hint="eastAsia"/>
          <w:sz w:val="32"/>
          <w:szCs w:val="32"/>
        </w:rPr>
        <w:t>手工切割</w:t>
      </w:r>
      <w:r w:rsidR="00F12106" w:rsidRPr="00D46AD9">
        <w:rPr>
          <w:rFonts w:ascii="仿宋" w:eastAsia="仿宋" w:hAnsi="仿宋" w:hint="eastAsia"/>
          <w:sz w:val="32"/>
          <w:szCs w:val="32"/>
        </w:rPr>
        <w:t>。在切割时</w:t>
      </w:r>
      <w:r w:rsidRPr="00D46AD9">
        <w:rPr>
          <w:rFonts w:ascii="仿宋" w:eastAsia="仿宋" w:hAnsi="仿宋" w:hint="eastAsia"/>
          <w:sz w:val="32"/>
          <w:szCs w:val="32"/>
        </w:rPr>
        <w:t>，需</w:t>
      </w:r>
      <w:r w:rsidR="00F12106" w:rsidRPr="00D46AD9">
        <w:rPr>
          <w:rFonts w:ascii="仿宋" w:eastAsia="仿宋" w:hAnsi="仿宋" w:hint="eastAsia"/>
          <w:sz w:val="32"/>
          <w:szCs w:val="32"/>
        </w:rPr>
        <w:t>要留一个边</w:t>
      </w:r>
      <w:r w:rsidRPr="00D46AD9">
        <w:rPr>
          <w:rFonts w:ascii="仿宋" w:eastAsia="仿宋" w:hAnsi="仿宋" w:hint="eastAsia"/>
          <w:sz w:val="32"/>
          <w:szCs w:val="32"/>
        </w:rPr>
        <w:t>先不进行切割，待其余三条边切割完成整体组对、焊接完成后，测量焊缝收缩量是否影响到整体</w:t>
      </w:r>
      <w:r w:rsidR="00F12106" w:rsidRPr="00D46AD9">
        <w:rPr>
          <w:rFonts w:ascii="仿宋" w:eastAsia="仿宋" w:hAnsi="仿宋" w:hint="eastAsia"/>
          <w:sz w:val="32"/>
          <w:szCs w:val="32"/>
        </w:rPr>
        <w:t>尺寸，待确定尺寸后</w:t>
      </w:r>
      <w:r w:rsidRPr="00D46AD9">
        <w:rPr>
          <w:rFonts w:ascii="仿宋" w:eastAsia="仿宋" w:hAnsi="仿宋" w:hint="eastAsia"/>
          <w:sz w:val="32"/>
          <w:szCs w:val="32"/>
        </w:rPr>
        <w:t>再将剩余的一条边完成切割。同时，</w:t>
      </w:r>
      <w:r w:rsidR="00F12106" w:rsidRPr="00D46AD9">
        <w:rPr>
          <w:rFonts w:ascii="仿宋" w:eastAsia="仿宋" w:hAnsi="仿宋" w:hint="eastAsia"/>
          <w:sz w:val="32"/>
          <w:szCs w:val="32"/>
        </w:rPr>
        <w:t>对瓦片</w:t>
      </w:r>
      <w:r w:rsidRPr="00D46AD9">
        <w:rPr>
          <w:rFonts w:ascii="仿宋" w:eastAsia="仿宋" w:hAnsi="仿宋" w:hint="eastAsia"/>
          <w:sz w:val="32"/>
          <w:szCs w:val="32"/>
        </w:rPr>
        <w:t>需要</w:t>
      </w:r>
      <w:r w:rsidR="00F12106" w:rsidRPr="00D46AD9">
        <w:rPr>
          <w:rFonts w:ascii="仿宋" w:eastAsia="仿宋" w:hAnsi="仿宋" w:hint="eastAsia"/>
          <w:sz w:val="32"/>
          <w:szCs w:val="32"/>
        </w:rPr>
        <w:t>点焊防变形</w:t>
      </w:r>
      <w:r w:rsidRPr="00D46AD9">
        <w:rPr>
          <w:rFonts w:ascii="仿宋" w:eastAsia="仿宋" w:hAnsi="仿宋" w:hint="eastAsia"/>
          <w:sz w:val="32"/>
          <w:szCs w:val="32"/>
        </w:rPr>
        <w:t>护</w:t>
      </w:r>
      <w:r w:rsidR="00F12106" w:rsidRPr="00D46AD9">
        <w:rPr>
          <w:rFonts w:ascii="仿宋" w:eastAsia="仿宋" w:hAnsi="仿宋" w:hint="eastAsia"/>
          <w:sz w:val="32"/>
          <w:szCs w:val="32"/>
        </w:rPr>
        <w:t>板</w:t>
      </w:r>
      <w:r w:rsidRPr="00D46AD9">
        <w:rPr>
          <w:rFonts w:ascii="仿宋" w:eastAsia="仿宋" w:hAnsi="仿宋" w:hint="eastAsia"/>
          <w:sz w:val="32"/>
          <w:szCs w:val="32"/>
        </w:rPr>
        <w:t>，以控制焊缝收缩和焊接变形对构件产生的变形</w:t>
      </w:r>
      <w:r w:rsidR="00F12106" w:rsidRPr="00D46AD9">
        <w:rPr>
          <w:rFonts w:ascii="仿宋" w:eastAsia="仿宋" w:hAnsi="仿宋" w:hint="eastAsia"/>
          <w:sz w:val="32"/>
          <w:szCs w:val="32"/>
        </w:rPr>
        <w:t>。</w:t>
      </w:r>
    </w:p>
    <w:p w:rsidR="00F12106" w:rsidRPr="00D46AD9" w:rsidRDefault="00F12106" w:rsidP="00551F93">
      <w:pPr>
        <w:spacing w:line="360" w:lineRule="auto"/>
        <w:jc w:val="center"/>
        <w:rPr>
          <w:rFonts w:ascii="仿宋" w:eastAsia="仿宋" w:hAnsi="仿宋"/>
          <w:sz w:val="32"/>
          <w:szCs w:val="32"/>
        </w:rPr>
      </w:pPr>
      <w:r w:rsidRPr="00D46AD9">
        <w:rPr>
          <w:rFonts w:ascii="仿宋" w:eastAsia="仿宋" w:hAnsi="仿宋" w:hint="eastAsia"/>
          <w:noProof/>
          <w:sz w:val="32"/>
          <w:szCs w:val="32"/>
        </w:rPr>
        <w:lastRenderedPageBreak/>
        <w:drawing>
          <wp:inline distT="0" distB="0" distL="114300" distR="114300" wp14:anchorId="21C73A8F" wp14:editId="731E4B19">
            <wp:extent cx="3057525" cy="2293341"/>
            <wp:effectExtent l="19050" t="0" r="9525" b="0"/>
            <wp:docPr id="22" name="图片 15" descr="IMG_20160727_1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60727_140036"/>
                    <pic:cNvPicPr>
                      <a:picLocks noChangeAspect="1"/>
                    </pic:cNvPicPr>
                  </pic:nvPicPr>
                  <pic:blipFill>
                    <a:blip r:embed="rId22" cstate="print"/>
                    <a:stretch>
                      <a:fillRect/>
                    </a:stretch>
                  </pic:blipFill>
                  <pic:spPr>
                    <a:xfrm>
                      <a:off x="0" y="0"/>
                      <a:ext cx="3057525" cy="2293341"/>
                    </a:xfrm>
                    <a:prstGeom prst="rect">
                      <a:avLst/>
                    </a:prstGeom>
                  </pic:spPr>
                </pic:pic>
              </a:graphicData>
            </a:graphic>
          </wp:inline>
        </w:drawing>
      </w:r>
    </w:p>
    <w:p w:rsidR="00551F93" w:rsidRPr="00D46AD9" w:rsidRDefault="00551F93" w:rsidP="00551F93">
      <w:pPr>
        <w:spacing w:line="360" w:lineRule="auto"/>
        <w:jc w:val="center"/>
        <w:rPr>
          <w:rFonts w:ascii="仿宋" w:eastAsia="仿宋" w:hAnsi="仿宋"/>
          <w:sz w:val="24"/>
          <w:szCs w:val="24"/>
        </w:rPr>
      </w:pPr>
      <w:r w:rsidRPr="00D46AD9">
        <w:rPr>
          <w:rFonts w:ascii="仿宋" w:eastAsia="仿宋" w:hAnsi="仿宋" w:hint="eastAsia"/>
          <w:sz w:val="24"/>
          <w:szCs w:val="24"/>
        </w:rPr>
        <w:t>图1</w:t>
      </w:r>
      <w:r w:rsidR="00483AB0" w:rsidRPr="00D46AD9">
        <w:rPr>
          <w:rFonts w:ascii="仿宋" w:eastAsia="仿宋" w:hAnsi="仿宋" w:hint="eastAsia"/>
          <w:sz w:val="24"/>
          <w:szCs w:val="24"/>
        </w:rPr>
        <w:t>2</w:t>
      </w:r>
      <w:r w:rsidRPr="00D46AD9">
        <w:rPr>
          <w:rFonts w:ascii="仿宋" w:eastAsia="仿宋" w:hAnsi="仿宋" w:hint="eastAsia"/>
          <w:sz w:val="24"/>
          <w:szCs w:val="24"/>
        </w:rPr>
        <w:t xml:space="preserve">  瓦片组对后的效果图</w:t>
      </w:r>
    </w:p>
    <w:p w:rsidR="00C778A6" w:rsidRPr="00D46AD9" w:rsidRDefault="00C778A6" w:rsidP="00F12106">
      <w:pPr>
        <w:spacing w:line="360" w:lineRule="auto"/>
        <w:ind w:firstLine="465"/>
        <w:rPr>
          <w:rFonts w:ascii="仿宋" w:eastAsia="仿宋" w:hAnsi="仿宋"/>
          <w:sz w:val="32"/>
          <w:szCs w:val="32"/>
        </w:rPr>
      </w:pPr>
      <w:r w:rsidRPr="00D46AD9">
        <w:rPr>
          <w:rFonts w:ascii="仿宋" w:eastAsia="仿宋" w:hAnsi="仿宋" w:hint="eastAsia"/>
          <w:sz w:val="32"/>
          <w:szCs w:val="32"/>
        </w:rPr>
        <w:t>3）</w:t>
      </w:r>
      <w:r w:rsidR="002155AA" w:rsidRPr="00D46AD9">
        <w:rPr>
          <w:rFonts w:ascii="仿宋" w:eastAsia="仿宋" w:hAnsi="仿宋" w:hint="eastAsia"/>
          <w:sz w:val="32"/>
          <w:szCs w:val="32"/>
        </w:rPr>
        <w:t>瓦片整体</w:t>
      </w:r>
      <w:r w:rsidRPr="00D46AD9">
        <w:rPr>
          <w:rFonts w:ascii="仿宋" w:eastAsia="仿宋" w:hAnsi="仿宋" w:hint="eastAsia"/>
          <w:sz w:val="32"/>
          <w:szCs w:val="32"/>
        </w:rPr>
        <w:t>组对</w:t>
      </w:r>
    </w:p>
    <w:p w:rsidR="00163211" w:rsidRPr="00D46AD9" w:rsidRDefault="00F12106" w:rsidP="00F12106">
      <w:pPr>
        <w:spacing w:line="360" w:lineRule="auto"/>
        <w:ind w:firstLine="465"/>
        <w:rPr>
          <w:rFonts w:ascii="仿宋" w:eastAsia="仿宋" w:hAnsi="仿宋"/>
          <w:sz w:val="32"/>
          <w:szCs w:val="32"/>
        </w:rPr>
      </w:pPr>
      <w:r w:rsidRPr="00D46AD9">
        <w:rPr>
          <w:rFonts w:ascii="仿宋" w:eastAsia="仿宋" w:hAnsi="仿宋" w:hint="eastAsia"/>
          <w:sz w:val="32"/>
          <w:szCs w:val="32"/>
        </w:rPr>
        <w:t>整体组对就是将</w:t>
      </w:r>
      <w:r w:rsidR="002155AA" w:rsidRPr="00D46AD9">
        <w:rPr>
          <w:rFonts w:ascii="仿宋" w:eastAsia="仿宋" w:hAnsi="仿宋" w:hint="eastAsia"/>
          <w:sz w:val="32"/>
          <w:szCs w:val="32"/>
        </w:rPr>
        <w:t>4</w:t>
      </w:r>
      <w:r w:rsidRPr="00D46AD9">
        <w:rPr>
          <w:rFonts w:ascii="仿宋" w:eastAsia="仿宋" w:hAnsi="仿宋" w:hint="eastAsia"/>
          <w:sz w:val="32"/>
          <w:szCs w:val="32"/>
        </w:rPr>
        <w:t>件预制好的构件组对到一起。其中要注意的主要是组对间隙的控制和组对完毕要反复的测量构件的各尺寸是否达到图纸设计要求，若没有要及时修复直至达到设计的尺寸要求。</w:t>
      </w:r>
    </w:p>
    <w:p w:rsidR="00F12106" w:rsidRPr="00D46AD9" w:rsidRDefault="00163211" w:rsidP="00803808">
      <w:pPr>
        <w:spacing w:line="360" w:lineRule="auto"/>
        <w:ind w:firstLine="465"/>
        <w:rPr>
          <w:rFonts w:ascii="仿宋" w:eastAsia="仿宋" w:hAnsi="仿宋"/>
          <w:sz w:val="32"/>
          <w:szCs w:val="32"/>
        </w:rPr>
      </w:pPr>
      <w:r w:rsidRPr="00D46AD9">
        <w:rPr>
          <w:rFonts w:ascii="仿宋" w:eastAsia="仿宋" w:hAnsi="仿宋" w:hint="eastAsia"/>
          <w:sz w:val="32"/>
          <w:szCs w:val="32"/>
        </w:rPr>
        <w:t>首先，</w:t>
      </w:r>
      <w:r w:rsidR="00F12106" w:rsidRPr="00D46AD9">
        <w:rPr>
          <w:rFonts w:ascii="仿宋" w:eastAsia="仿宋" w:hAnsi="仿宋" w:hint="eastAsia"/>
          <w:sz w:val="32"/>
          <w:szCs w:val="32"/>
        </w:rPr>
        <w:t>组对间隙必须按照标准的装配间隙进行组对，缝隙不能过大，两条对称焊缝的间隙必须匀称不能出现一边偏大一边偏小，否则两边焊缝焊接完成后的变形量大小不同变形量不同对后续矫正工作带来麻烦</w:t>
      </w:r>
      <w:r w:rsidRPr="00D46AD9">
        <w:rPr>
          <w:rFonts w:ascii="仿宋" w:eastAsia="仿宋" w:hAnsi="仿宋" w:hint="eastAsia"/>
          <w:sz w:val="32"/>
          <w:szCs w:val="32"/>
        </w:rPr>
        <w:t>；</w:t>
      </w:r>
      <w:r w:rsidR="00F12106" w:rsidRPr="00D46AD9">
        <w:rPr>
          <w:rFonts w:ascii="仿宋" w:eastAsia="仿宋" w:hAnsi="仿宋" w:hint="eastAsia"/>
          <w:sz w:val="32"/>
          <w:szCs w:val="32"/>
        </w:rPr>
        <w:t>其次</w:t>
      </w:r>
      <w:r w:rsidRPr="00D46AD9">
        <w:rPr>
          <w:rFonts w:ascii="仿宋" w:eastAsia="仿宋" w:hAnsi="仿宋" w:hint="eastAsia"/>
          <w:sz w:val="32"/>
          <w:szCs w:val="32"/>
        </w:rPr>
        <w:t>，</w:t>
      </w:r>
      <w:r w:rsidR="00F12106" w:rsidRPr="00D46AD9">
        <w:rPr>
          <w:rFonts w:ascii="仿宋" w:eastAsia="仿宋" w:hAnsi="仿宋" w:hint="eastAsia"/>
          <w:sz w:val="32"/>
          <w:szCs w:val="32"/>
        </w:rPr>
        <w:t>还应该注意组对的错边量，翅膀与瓦片的组对时</w:t>
      </w:r>
      <w:r w:rsidRPr="00D46AD9">
        <w:rPr>
          <w:rFonts w:ascii="仿宋" w:eastAsia="仿宋" w:hAnsi="仿宋" w:hint="eastAsia"/>
          <w:sz w:val="32"/>
          <w:szCs w:val="32"/>
        </w:rPr>
        <w:t>，</w:t>
      </w:r>
      <w:r w:rsidR="00F12106" w:rsidRPr="00D46AD9">
        <w:rPr>
          <w:rFonts w:ascii="仿宋" w:eastAsia="仿宋" w:hAnsi="仿宋" w:hint="eastAsia"/>
          <w:sz w:val="32"/>
          <w:szCs w:val="32"/>
        </w:rPr>
        <w:t>要注意在保证小口</w:t>
      </w:r>
      <w:r w:rsidRPr="00D46AD9">
        <w:rPr>
          <w:rFonts w:ascii="仿宋" w:eastAsia="仿宋" w:hAnsi="仿宋" w:hint="eastAsia"/>
          <w:sz w:val="32"/>
          <w:szCs w:val="32"/>
        </w:rPr>
        <w:t>端</w:t>
      </w:r>
      <w:r w:rsidR="00F12106" w:rsidRPr="00D46AD9">
        <w:rPr>
          <w:rFonts w:ascii="仿宋" w:eastAsia="仿宋" w:hAnsi="仿宋" w:hint="eastAsia"/>
          <w:sz w:val="32"/>
          <w:szCs w:val="32"/>
        </w:rPr>
        <w:t>的错口量的同时也要保证大口</w:t>
      </w:r>
      <w:r w:rsidRPr="00D46AD9">
        <w:rPr>
          <w:rFonts w:ascii="仿宋" w:eastAsia="仿宋" w:hAnsi="仿宋" w:hint="eastAsia"/>
          <w:sz w:val="32"/>
          <w:szCs w:val="32"/>
        </w:rPr>
        <w:t>端</w:t>
      </w:r>
      <w:r w:rsidR="00F12106" w:rsidRPr="00D46AD9">
        <w:rPr>
          <w:rFonts w:ascii="仿宋" w:eastAsia="仿宋" w:hAnsi="仿宋" w:hint="eastAsia"/>
          <w:sz w:val="32"/>
          <w:szCs w:val="32"/>
        </w:rPr>
        <w:t>的错口量</w:t>
      </w:r>
      <w:r w:rsidRPr="00D46AD9">
        <w:rPr>
          <w:rFonts w:ascii="仿宋" w:eastAsia="仿宋" w:hAnsi="仿宋" w:hint="eastAsia"/>
          <w:sz w:val="32"/>
          <w:szCs w:val="32"/>
        </w:rPr>
        <w:t>，</w:t>
      </w:r>
      <w:r w:rsidR="00F12106" w:rsidRPr="00D46AD9">
        <w:rPr>
          <w:rFonts w:ascii="仿宋" w:eastAsia="仿宋" w:hAnsi="仿宋" w:hint="eastAsia"/>
          <w:sz w:val="32"/>
          <w:szCs w:val="32"/>
        </w:rPr>
        <w:t>如不能达标必须及时修改</w:t>
      </w:r>
      <w:r w:rsidR="004D486F" w:rsidRPr="00D46AD9">
        <w:rPr>
          <w:rFonts w:ascii="仿宋" w:eastAsia="仿宋" w:hAnsi="仿宋" w:hint="eastAsia"/>
          <w:sz w:val="32"/>
          <w:szCs w:val="32"/>
        </w:rPr>
        <w:t>；</w:t>
      </w:r>
      <w:r w:rsidRPr="00D46AD9">
        <w:rPr>
          <w:rFonts w:ascii="仿宋" w:eastAsia="仿宋" w:hAnsi="仿宋" w:hint="eastAsia"/>
          <w:sz w:val="32"/>
          <w:szCs w:val="32"/>
        </w:rPr>
        <w:t>另外，</w:t>
      </w:r>
      <w:r w:rsidR="00F12106" w:rsidRPr="00D46AD9">
        <w:rPr>
          <w:rFonts w:ascii="仿宋" w:eastAsia="仿宋" w:hAnsi="仿宋" w:hint="eastAsia"/>
          <w:sz w:val="32"/>
          <w:szCs w:val="32"/>
        </w:rPr>
        <w:t>组对</w:t>
      </w:r>
      <w:r w:rsidRPr="00D46AD9">
        <w:rPr>
          <w:rFonts w:ascii="仿宋" w:eastAsia="仿宋" w:hAnsi="仿宋" w:hint="eastAsia"/>
          <w:sz w:val="32"/>
          <w:szCs w:val="32"/>
        </w:rPr>
        <w:t>过程中的防变形措施也是重中之重。</w:t>
      </w:r>
    </w:p>
    <w:p w:rsidR="009E3EEE" w:rsidRPr="00D46AD9" w:rsidRDefault="009E3EEE"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4）焊后矫正</w:t>
      </w:r>
    </w:p>
    <w:p w:rsidR="00F12106" w:rsidRPr="00D46AD9" w:rsidRDefault="00091DB3" w:rsidP="00D46AD9">
      <w:pPr>
        <w:spacing w:line="360" w:lineRule="auto"/>
        <w:ind w:firstLineChars="200" w:firstLine="640"/>
        <w:rPr>
          <w:rFonts w:ascii="仿宋" w:eastAsia="仿宋" w:hAnsi="仿宋"/>
          <w:sz w:val="32"/>
          <w:szCs w:val="32"/>
        </w:rPr>
      </w:pPr>
      <w:r w:rsidRPr="00D46AD9">
        <w:rPr>
          <w:rFonts w:ascii="仿宋" w:eastAsia="仿宋" w:hAnsi="仿宋" w:hint="eastAsia"/>
          <w:sz w:val="32"/>
          <w:szCs w:val="32"/>
        </w:rPr>
        <w:t>焊接操作完成后，</w:t>
      </w:r>
      <w:r w:rsidR="00984FF9" w:rsidRPr="00D46AD9">
        <w:rPr>
          <w:rFonts w:ascii="仿宋" w:eastAsia="仿宋" w:hAnsi="仿宋" w:hint="eastAsia"/>
          <w:sz w:val="32"/>
          <w:szCs w:val="32"/>
        </w:rPr>
        <w:t>需要对分配槽进行整体二次矫正。在矫正完成后，</w:t>
      </w:r>
      <w:r w:rsidRPr="00D46AD9">
        <w:rPr>
          <w:rFonts w:ascii="仿宋" w:eastAsia="仿宋" w:hAnsi="仿宋" w:hint="eastAsia"/>
          <w:sz w:val="32"/>
          <w:szCs w:val="32"/>
        </w:rPr>
        <w:t>需要</w:t>
      </w:r>
      <w:r w:rsidR="00F12106" w:rsidRPr="00D46AD9">
        <w:rPr>
          <w:rFonts w:ascii="仿宋" w:eastAsia="仿宋" w:hAnsi="仿宋" w:hint="eastAsia"/>
          <w:sz w:val="32"/>
          <w:szCs w:val="32"/>
        </w:rPr>
        <w:t>拆除</w:t>
      </w:r>
      <w:r w:rsidRPr="00D46AD9">
        <w:rPr>
          <w:rFonts w:ascii="仿宋" w:eastAsia="仿宋" w:hAnsi="仿宋" w:hint="eastAsia"/>
          <w:sz w:val="32"/>
          <w:szCs w:val="32"/>
        </w:rPr>
        <w:t>部分影响</w:t>
      </w:r>
      <w:r w:rsidR="00F12106" w:rsidRPr="00D46AD9">
        <w:rPr>
          <w:rFonts w:ascii="仿宋" w:eastAsia="仿宋" w:hAnsi="仿宋" w:hint="eastAsia"/>
          <w:sz w:val="32"/>
          <w:szCs w:val="32"/>
        </w:rPr>
        <w:t>衬里施工的防变形</w:t>
      </w:r>
      <w:r w:rsidRPr="00D46AD9">
        <w:rPr>
          <w:rFonts w:ascii="仿宋" w:eastAsia="仿宋" w:hAnsi="仿宋" w:hint="eastAsia"/>
          <w:sz w:val="32"/>
          <w:szCs w:val="32"/>
        </w:rPr>
        <w:t>护板</w:t>
      </w:r>
      <w:r w:rsidR="00984FF9" w:rsidRPr="00D46AD9">
        <w:rPr>
          <w:rFonts w:ascii="仿宋" w:eastAsia="仿宋" w:hAnsi="仿宋" w:hint="eastAsia"/>
          <w:sz w:val="32"/>
          <w:szCs w:val="32"/>
        </w:rPr>
        <w:t>，</w:t>
      </w:r>
      <w:r w:rsidR="00F12106" w:rsidRPr="00D46AD9">
        <w:rPr>
          <w:rFonts w:ascii="仿宋" w:eastAsia="仿宋" w:hAnsi="仿宋" w:hint="eastAsia"/>
          <w:sz w:val="32"/>
          <w:szCs w:val="32"/>
        </w:rPr>
        <w:t>为</w:t>
      </w:r>
      <w:r w:rsidRPr="00D46AD9">
        <w:rPr>
          <w:rFonts w:ascii="仿宋" w:eastAsia="仿宋" w:hAnsi="仿宋" w:hint="eastAsia"/>
          <w:sz w:val="32"/>
          <w:szCs w:val="32"/>
        </w:rPr>
        <w:lastRenderedPageBreak/>
        <w:t>了保证分配槽与分配</w:t>
      </w:r>
      <w:r w:rsidR="001856CE" w:rsidRPr="00D46AD9">
        <w:rPr>
          <w:rFonts w:ascii="仿宋" w:eastAsia="仿宋" w:hAnsi="仿宋" w:hint="eastAsia"/>
          <w:sz w:val="32"/>
          <w:szCs w:val="32"/>
        </w:rPr>
        <w:t>器其它部件的组对质量，分配槽大、小口端加装的防变形护板需要在施工现场分配器整体组焊完成后再进行拆除。</w:t>
      </w:r>
    </w:p>
    <w:p w:rsidR="00F12106" w:rsidRPr="00D46AD9" w:rsidRDefault="00F12106" w:rsidP="00EE411A">
      <w:pPr>
        <w:spacing w:line="360" w:lineRule="auto"/>
        <w:ind w:firstLine="465"/>
        <w:jc w:val="center"/>
        <w:rPr>
          <w:rFonts w:ascii="仿宋" w:eastAsia="仿宋" w:hAnsi="仿宋"/>
          <w:sz w:val="32"/>
          <w:szCs w:val="32"/>
        </w:rPr>
      </w:pPr>
      <w:r w:rsidRPr="00D46AD9">
        <w:rPr>
          <w:rFonts w:ascii="仿宋" w:eastAsia="仿宋" w:hAnsi="仿宋" w:hint="eastAsia"/>
          <w:noProof/>
          <w:sz w:val="32"/>
          <w:szCs w:val="32"/>
        </w:rPr>
        <w:drawing>
          <wp:inline distT="0" distB="0" distL="114300" distR="114300" wp14:anchorId="6C340566" wp14:editId="22C01C0F">
            <wp:extent cx="3057525" cy="2293144"/>
            <wp:effectExtent l="19050" t="0" r="9525" b="0"/>
            <wp:docPr id="24" name="图片 3" descr="IMG_20160802_17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60802_174413"/>
                    <pic:cNvPicPr>
                      <a:picLocks noChangeAspect="1"/>
                    </pic:cNvPicPr>
                  </pic:nvPicPr>
                  <pic:blipFill>
                    <a:blip r:embed="rId23" cstate="print"/>
                    <a:stretch>
                      <a:fillRect/>
                    </a:stretch>
                  </pic:blipFill>
                  <pic:spPr>
                    <a:xfrm>
                      <a:off x="0" y="0"/>
                      <a:ext cx="3057525" cy="2293144"/>
                    </a:xfrm>
                    <a:prstGeom prst="rect">
                      <a:avLst/>
                    </a:prstGeom>
                  </pic:spPr>
                </pic:pic>
              </a:graphicData>
            </a:graphic>
          </wp:inline>
        </w:drawing>
      </w:r>
    </w:p>
    <w:p w:rsidR="000E5F22" w:rsidRPr="00D46AD9" w:rsidRDefault="000E5F22" w:rsidP="00EE411A">
      <w:pPr>
        <w:spacing w:line="360" w:lineRule="auto"/>
        <w:ind w:firstLine="465"/>
        <w:jc w:val="center"/>
        <w:rPr>
          <w:rFonts w:ascii="仿宋" w:eastAsia="仿宋" w:hAnsi="仿宋"/>
          <w:sz w:val="24"/>
          <w:szCs w:val="24"/>
        </w:rPr>
      </w:pPr>
      <w:r w:rsidRPr="00D46AD9">
        <w:rPr>
          <w:rFonts w:ascii="仿宋" w:eastAsia="仿宋" w:hAnsi="仿宋" w:hint="eastAsia"/>
          <w:sz w:val="24"/>
          <w:szCs w:val="24"/>
        </w:rPr>
        <w:t>图</w:t>
      </w:r>
      <w:r w:rsidR="00483AB0" w:rsidRPr="00D46AD9">
        <w:rPr>
          <w:rFonts w:ascii="仿宋" w:eastAsia="仿宋" w:hAnsi="仿宋" w:hint="eastAsia"/>
          <w:sz w:val="24"/>
          <w:szCs w:val="24"/>
        </w:rPr>
        <w:t xml:space="preserve">13 </w:t>
      </w:r>
      <w:r w:rsidRPr="00D46AD9">
        <w:rPr>
          <w:rFonts w:ascii="仿宋" w:eastAsia="仿宋" w:hAnsi="仿宋" w:hint="eastAsia"/>
          <w:sz w:val="24"/>
          <w:szCs w:val="24"/>
        </w:rPr>
        <w:t xml:space="preserve"> 分配槽最终成品实物</w:t>
      </w:r>
    </w:p>
    <w:p w:rsidR="00CA465E" w:rsidRPr="00D46AD9" w:rsidRDefault="0052322E" w:rsidP="00031423">
      <w:pPr>
        <w:spacing w:line="360" w:lineRule="auto"/>
        <w:ind w:firstLine="465"/>
        <w:rPr>
          <w:rFonts w:ascii="仿宋" w:eastAsia="仿宋" w:hAnsi="仿宋"/>
          <w:b/>
          <w:sz w:val="32"/>
          <w:szCs w:val="32"/>
        </w:rPr>
      </w:pPr>
      <w:r w:rsidRPr="00D46AD9">
        <w:rPr>
          <w:rFonts w:ascii="仿宋" w:eastAsia="仿宋" w:hAnsi="仿宋" w:hint="eastAsia"/>
          <w:b/>
          <w:sz w:val="32"/>
          <w:szCs w:val="32"/>
        </w:rPr>
        <w:t>4.总结</w:t>
      </w:r>
    </w:p>
    <w:p w:rsidR="0052322E" w:rsidRPr="00D46AD9" w:rsidRDefault="00E349C5" w:rsidP="00E91152">
      <w:pPr>
        <w:spacing w:line="360" w:lineRule="auto"/>
        <w:ind w:firstLine="465"/>
        <w:rPr>
          <w:rFonts w:ascii="仿宋" w:eastAsia="仿宋" w:hAnsi="仿宋"/>
          <w:sz w:val="32"/>
          <w:szCs w:val="32"/>
        </w:rPr>
      </w:pPr>
      <w:r w:rsidRPr="00D46AD9">
        <w:rPr>
          <w:rFonts w:ascii="仿宋" w:eastAsia="仿宋" w:hAnsi="仿宋" w:hint="eastAsia"/>
          <w:sz w:val="32"/>
          <w:szCs w:val="32"/>
        </w:rPr>
        <w:t>榆能化DCC装置在此次技改工程完成后，一次开车成功，并且也达到了</w:t>
      </w:r>
      <w:r w:rsidR="00E91152" w:rsidRPr="00D46AD9">
        <w:rPr>
          <w:rFonts w:ascii="仿宋" w:eastAsia="仿宋" w:hAnsi="仿宋" w:hint="eastAsia"/>
          <w:sz w:val="32"/>
          <w:szCs w:val="32"/>
        </w:rPr>
        <w:t>预期的产品收益率提升目标，证明了我公司制作的两器内件符合各项设计性能指标</w:t>
      </w:r>
      <w:r w:rsidR="00E714FD" w:rsidRPr="00D46AD9">
        <w:rPr>
          <w:rFonts w:ascii="仿宋" w:eastAsia="仿宋" w:hAnsi="仿宋" w:hint="eastAsia"/>
          <w:sz w:val="32"/>
          <w:szCs w:val="32"/>
        </w:rPr>
        <w:t>和技术要求</w:t>
      </w:r>
      <w:r w:rsidR="00E91152" w:rsidRPr="00D46AD9">
        <w:rPr>
          <w:rFonts w:ascii="仿宋" w:eastAsia="仿宋" w:hAnsi="仿宋" w:hint="eastAsia"/>
          <w:sz w:val="32"/>
          <w:szCs w:val="32"/>
        </w:rPr>
        <w:t>。</w:t>
      </w:r>
      <w:r w:rsidR="0052322E" w:rsidRPr="00D46AD9">
        <w:rPr>
          <w:rFonts w:ascii="仿宋" w:eastAsia="仿宋" w:hAnsi="仿宋" w:hint="eastAsia"/>
          <w:sz w:val="32"/>
          <w:szCs w:val="32"/>
        </w:rPr>
        <w:t>通过此次</w:t>
      </w:r>
      <w:r w:rsidR="00E91152" w:rsidRPr="00D46AD9">
        <w:rPr>
          <w:rFonts w:ascii="仿宋" w:eastAsia="仿宋" w:hAnsi="仿宋" w:hint="eastAsia"/>
          <w:sz w:val="32"/>
          <w:szCs w:val="32"/>
        </w:rPr>
        <w:t>技改项目</w:t>
      </w:r>
      <w:r w:rsidR="0052322E" w:rsidRPr="00D46AD9">
        <w:rPr>
          <w:rFonts w:ascii="仿宋" w:eastAsia="仿宋" w:hAnsi="仿宋" w:hint="eastAsia"/>
          <w:sz w:val="32"/>
          <w:szCs w:val="32"/>
        </w:rPr>
        <w:t>两器</w:t>
      </w:r>
      <w:r w:rsidR="00E91152" w:rsidRPr="00D46AD9">
        <w:rPr>
          <w:rFonts w:ascii="仿宋" w:eastAsia="仿宋" w:hAnsi="仿宋" w:hint="eastAsia"/>
          <w:sz w:val="32"/>
          <w:szCs w:val="32"/>
        </w:rPr>
        <w:t>内件的制作</w:t>
      </w:r>
      <w:r w:rsidR="0052322E" w:rsidRPr="00D46AD9">
        <w:rPr>
          <w:rFonts w:ascii="仿宋" w:eastAsia="仿宋" w:hAnsi="仿宋" w:hint="eastAsia"/>
          <w:sz w:val="32"/>
          <w:szCs w:val="32"/>
        </w:rPr>
        <w:t>，</w:t>
      </w:r>
      <w:r w:rsidR="00E91152" w:rsidRPr="00D46AD9">
        <w:rPr>
          <w:rFonts w:ascii="仿宋" w:eastAsia="仿宋" w:hAnsi="仿宋" w:hint="eastAsia"/>
          <w:sz w:val="32"/>
          <w:szCs w:val="32"/>
        </w:rPr>
        <w:t>也使得我公司</w:t>
      </w:r>
      <w:r w:rsidR="0052322E" w:rsidRPr="00D46AD9">
        <w:rPr>
          <w:rFonts w:ascii="仿宋" w:eastAsia="仿宋" w:hAnsi="仿宋" w:hint="eastAsia"/>
          <w:sz w:val="32"/>
          <w:szCs w:val="32"/>
        </w:rPr>
        <w:t>掌握了</w:t>
      </w:r>
      <w:r w:rsidR="00E91152" w:rsidRPr="00D46AD9">
        <w:rPr>
          <w:rFonts w:ascii="仿宋" w:eastAsia="仿宋" w:hAnsi="仿宋" w:hint="eastAsia"/>
          <w:sz w:val="32"/>
          <w:szCs w:val="32"/>
        </w:rPr>
        <w:t>一项</w:t>
      </w:r>
      <w:r w:rsidR="00DF0725" w:rsidRPr="00D46AD9">
        <w:rPr>
          <w:rFonts w:ascii="仿宋" w:eastAsia="仿宋" w:hAnsi="仿宋" w:hint="eastAsia"/>
          <w:sz w:val="32"/>
          <w:szCs w:val="32"/>
        </w:rPr>
        <w:t>关键</w:t>
      </w:r>
      <w:r w:rsidR="00E91152" w:rsidRPr="00D46AD9">
        <w:rPr>
          <w:rFonts w:ascii="仿宋" w:eastAsia="仿宋" w:hAnsi="仿宋" w:hint="eastAsia"/>
          <w:sz w:val="32"/>
          <w:szCs w:val="32"/>
        </w:rPr>
        <w:t>核心</w:t>
      </w:r>
      <w:r w:rsidR="0052322E" w:rsidRPr="00D46AD9">
        <w:rPr>
          <w:rFonts w:ascii="仿宋" w:eastAsia="仿宋" w:hAnsi="仿宋" w:hint="eastAsia"/>
          <w:sz w:val="32"/>
          <w:szCs w:val="32"/>
        </w:rPr>
        <w:t>技术，积累了宝贵的</w:t>
      </w:r>
      <w:r w:rsidR="002911CC" w:rsidRPr="00D46AD9">
        <w:rPr>
          <w:rFonts w:ascii="仿宋" w:eastAsia="仿宋" w:hAnsi="仿宋" w:hint="eastAsia"/>
          <w:sz w:val="32"/>
          <w:szCs w:val="32"/>
        </w:rPr>
        <w:t>两器内件</w:t>
      </w:r>
      <w:r w:rsidR="0052322E" w:rsidRPr="00D46AD9">
        <w:rPr>
          <w:rFonts w:ascii="仿宋" w:eastAsia="仿宋" w:hAnsi="仿宋" w:hint="eastAsia"/>
          <w:sz w:val="32"/>
          <w:szCs w:val="32"/>
        </w:rPr>
        <w:t>制作经验，为</w:t>
      </w:r>
      <w:r w:rsidR="00B72D1E" w:rsidRPr="00D46AD9">
        <w:rPr>
          <w:rFonts w:ascii="仿宋" w:eastAsia="仿宋" w:hAnsi="仿宋" w:hint="eastAsia"/>
          <w:sz w:val="32"/>
          <w:szCs w:val="32"/>
        </w:rPr>
        <w:t>我公司</w:t>
      </w:r>
      <w:r w:rsidR="00E91152" w:rsidRPr="00D46AD9">
        <w:rPr>
          <w:rFonts w:ascii="仿宋" w:eastAsia="仿宋" w:hAnsi="仿宋" w:hint="eastAsia"/>
          <w:sz w:val="32"/>
          <w:szCs w:val="32"/>
        </w:rPr>
        <w:t>进入</w:t>
      </w:r>
      <w:r w:rsidR="00DF0725" w:rsidRPr="00D46AD9">
        <w:rPr>
          <w:rFonts w:ascii="仿宋" w:eastAsia="仿宋" w:hAnsi="仿宋" w:hint="eastAsia"/>
          <w:sz w:val="32"/>
          <w:szCs w:val="32"/>
        </w:rPr>
        <w:t>国内</w:t>
      </w:r>
      <w:r w:rsidR="00E91152" w:rsidRPr="00D46AD9">
        <w:rPr>
          <w:rFonts w:ascii="仿宋" w:eastAsia="仿宋" w:hAnsi="仿宋" w:hint="eastAsia"/>
          <w:sz w:val="32"/>
          <w:szCs w:val="32"/>
        </w:rPr>
        <w:t>两器内件专利制造商的队伍奠定了良好的基础。</w:t>
      </w:r>
    </w:p>
    <w:p w:rsidR="00454A9A" w:rsidRPr="00AD5CC1" w:rsidRDefault="00454A9A" w:rsidP="00031423">
      <w:pPr>
        <w:spacing w:line="360" w:lineRule="auto"/>
        <w:ind w:firstLine="465"/>
        <w:rPr>
          <w:rFonts w:asciiTheme="minorEastAsia" w:hAnsiTheme="minorEastAsia"/>
          <w:sz w:val="24"/>
          <w:szCs w:val="24"/>
        </w:rPr>
      </w:pPr>
    </w:p>
    <w:p w:rsidR="000D5F73" w:rsidRPr="00AE1781" w:rsidRDefault="000D5F73" w:rsidP="00AE1781">
      <w:pPr>
        <w:spacing w:line="360" w:lineRule="auto"/>
        <w:rPr>
          <w:rFonts w:ascii="黑体" w:eastAsia="黑体" w:hAnsi="黑体"/>
          <w:b/>
          <w:sz w:val="28"/>
          <w:szCs w:val="28"/>
        </w:rPr>
      </w:pPr>
      <w:r w:rsidRPr="00AE1781">
        <w:rPr>
          <w:rFonts w:ascii="黑体" w:eastAsia="黑体" w:hAnsi="黑体" w:hint="eastAsia"/>
          <w:b/>
          <w:sz w:val="28"/>
          <w:szCs w:val="28"/>
        </w:rPr>
        <w:t>参考文献</w:t>
      </w:r>
    </w:p>
    <w:p w:rsidR="009E0098" w:rsidRPr="00AE1781" w:rsidRDefault="000D5F73" w:rsidP="000D5F73">
      <w:pPr>
        <w:spacing w:line="360" w:lineRule="auto"/>
        <w:rPr>
          <w:rFonts w:asciiTheme="minorEastAsia" w:hAnsiTheme="minorEastAsia"/>
          <w:szCs w:val="21"/>
        </w:rPr>
      </w:pPr>
      <w:r w:rsidRPr="00AE1781">
        <w:rPr>
          <w:rFonts w:asciiTheme="minorEastAsia" w:hAnsiTheme="minorEastAsia" w:hint="eastAsia"/>
          <w:szCs w:val="21"/>
        </w:rPr>
        <w:t>1.</w:t>
      </w:r>
      <w:r w:rsidR="009E0098" w:rsidRPr="00AE1781">
        <w:rPr>
          <w:rFonts w:asciiTheme="minorEastAsia" w:hAnsiTheme="minorEastAsia" w:hint="eastAsia"/>
          <w:szCs w:val="21"/>
        </w:rPr>
        <w:t xml:space="preserve"> </w:t>
      </w:r>
      <w:r w:rsidRPr="00AE1781">
        <w:rPr>
          <w:rFonts w:asciiTheme="minorEastAsia" w:hAnsiTheme="minorEastAsia" w:hint="eastAsia"/>
          <w:szCs w:val="21"/>
        </w:rPr>
        <w:t>SH/T3504-2014《石油化工隔热耐磨衬里设备和管道施工质量验收规范》</w:t>
      </w:r>
      <w:r w:rsidR="0012116A" w:rsidRPr="00AE1781">
        <w:rPr>
          <w:rFonts w:asciiTheme="minorEastAsia" w:hAnsiTheme="minorEastAsia" w:hint="eastAsia"/>
          <w:szCs w:val="21"/>
        </w:rPr>
        <w:t>.</w:t>
      </w:r>
    </w:p>
    <w:p w:rsidR="00F70294" w:rsidRPr="00AE1781" w:rsidRDefault="00F70294" w:rsidP="000D5F73">
      <w:pPr>
        <w:spacing w:line="360" w:lineRule="auto"/>
        <w:rPr>
          <w:rFonts w:asciiTheme="minorEastAsia" w:hAnsiTheme="minorEastAsia"/>
          <w:szCs w:val="21"/>
        </w:rPr>
      </w:pPr>
      <w:r w:rsidRPr="00AE1781">
        <w:rPr>
          <w:rFonts w:asciiTheme="minorEastAsia" w:hAnsiTheme="minorEastAsia" w:hint="eastAsia"/>
          <w:szCs w:val="21"/>
        </w:rPr>
        <w:t xml:space="preserve">2. </w:t>
      </w:r>
      <w:r w:rsidR="0012116A" w:rsidRPr="00AE1781">
        <w:rPr>
          <w:rFonts w:asciiTheme="minorEastAsia" w:hAnsiTheme="minorEastAsia" w:hint="eastAsia"/>
          <w:szCs w:val="21"/>
        </w:rPr>
        <w:t>梁志强、石从胜.《大型催化裂化装置“两器”施工技术》.安装.2014年第8期.</w:t>
      </w:r>
    </w:p>
    <w:p w:rsidR="0012116A" w:rsidRPr="00AE1781" w:rsidRDefault="0012116A" w:rsidP="000D5F73">
      <w:pPr>
        <w:spacing w:line="360" w:lineRule="auto"/>
        <w:rPr>
          <w:rFonts w:asciiTheme="minorEastAsia" w:hAnsiTheme="minorEastAsia"/>
          <w:szCs w:val="21"/>
        </w:rPr>
      </w:pPr>
      <w:r w:rsidRPr="00AE1781">
        <w:rPr>
          <w:rFonts w:asciiTheme="minorEastAsia" w:hAnsiTheme="minorEastAsia" w:hint="eastAsia"/>
          <w:szCs w:val="21"/>
        </w:rPr>
        <w:t>3.贾起亮.《大型催化裂化装置设备设计的几个问题》.石油化工设备技术.2004年第25期.</w:t>
      </w:r>
    </w:p>
    <w:p w:rsidR="0012116A" w:rsidRPr="00AE1781" w:rsidRDefault="0012116A" w:rsidP="000D5F73">
      <w:pPr>
        <w:spacing w:line="360" w:lineRule="auto"/>
        <w:rPr>
          <w:rFonts w:asciiTheme="minorEastAsia" w:hAnsiTheme="minorEastAsia"/>
          <w:szCs w:val="21"/>
        </w:rPr>
      </w:pPr>
      <w:r w:rsidRPr="00AE1781">
        <w:rPr>
          <w:rFonts w:asciiTheme="minorEastAsia" w:hAnsiTheme="minorEastAsia" w:hint="eastAsia"/>
          <w:szCs w:val="21"/>
        </w:rPr>
        <w:t>4.代学彦、夏吉龙.《大型催化裂化两器焊接技术》.中国工程建设焊接协会年会.2011年.</w:t>
      </w:r>
    </w:p>
    <w:p w:rsidR="0012116A" w:rsidRPr="00AE1781" w:rsidRDefault="0012116A" w:rsidP="000D5F73">
      <w:pPr>
        <w:spacing w:line="360" w:lineRule="auto"/>
        <w:rPr>
          <w:rFonts w:asciiTheme="minorEastAsia" w:hAnsiTheme="minorEastAsia"/>
          <w:szCs w:val="21"/>
        </w:rPr>
      </w:pPr>
      <w:r w:rsidRPr="00AE1781">
        <w:rPr>
          <w:rFonts w:asciiTheme="minorEastAsia" w:hAnsiTheme="minorEastAsia" w:hint="eastAsia"/>
          <w:szCs w:val="21"/>
        </w:rPr>
        <w:t>5.</w:t>
      </w:r>
      <w:r w:rsidR="009C0CE7" w:rsidRPr="00AE1781">
        <w:rPr>
          <w:rFonts w:asciiTheme="minorEastAsia" w:hAnsiTheme="minorEastAsia" w:hint="eastAsia"/>
          <w:szCs w:val="21"/>
        </w:rPr>
        <w:t>郝希仁、胡小玲</w:t>
      </w:r>
      <w:r w:rsidRPr="00AE1781">
        <w:rPr>
          <w:rFonts w:asciiTheme="minorEastAsia" w:hAnsiTheme="minorEastAsia" w:hint="eastAsia"/>
          <w:szCs w:val="21"/>
        </w:rPr>
        <w:t>.《</w:t>
      </w:r>
      <w:r w:rsidR="009C0CE7" w:rsidRPr="00AE1781">
        <w:rPr>
          <w:rFonts w:asciiTheme="minorEastAsia" w:hAnsiTheme="minorEastAsia" w:hint="eastAsia"/>
          <w:szCs w:val="21"/>
        </w:rPr>
        <w:t>两器两段再生催化裂化装置的改造技术</w:t>
      </w:r>
      <w:r w:rsidRPr="00AE1781">
        <w:rPr>
          <w:rFonts w:asciiTheme="minorEastAsia" w:hAnsiTheme="minorEastAsia" w:hint="eastAsia"/>
          <w:szCs w:val="21"/>
        </w:rPr>
        <w:t>》.</w:t>
      </w:r>
      <w:r w:rsidR="009C0CE7" w:rsidRPr="00AE1781">
        <w:rPr>
          <w:rFonts w:asciiTheme="minorEastAsia" w:hAnsiTheme="minorEastAsia" w:hint="eastAsia"/>
          <w:szCs w:val="21"/>
        </w:rPr>
        <w:t>炼油技术与工程.2000年.</w:t>
      </w:r>
    </w:p>
    <w:sectPr w:rsidR="0012116A" w:rsidRPr="00AE1781" w:rsidSect="000D4A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6B2" w:rsidRDefault="003A26B2" w:rsidP="00BB2350">
      <w:r>
        <w:separator/>
      </w:r>
    </w:p>
  </w:endnote>
  <w:endnote w:type="continuationSeparator" w:id="0">
    <w:p w:rsidR="003A26B2" w:rsidRDefault="003A26B2" w:rsidP="00BB2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6B2" w:rsidRDefault="003A26B2" w:rsidP="00BB2350">
      <w:r>
        <w:separator/>
      </w:r>
    </w:p>
  </w:footnote>
  <w:footnote w:type="continuationSeparator" w:id="0">
    <w:p w:rsidR="003A26B2" w:rsidRDefault="003A26B2" w:rsidP="00BB23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BBBF4"/>
    <w:multiLevelType w:val="singleLevel"/>
    <w:tmpl w:val="57FBBBF4"/>
    <w:lvl w:ilvl="0">
      <w:start w:val="4"/>
      <w:numFmt w:val="decimal"/>
      <w:suff w:val="nothing"/>
      <w:lvlText w:val="%1、"/>
      <w:lvlJc w:val="left"/>
    </w:lvl>
  </w:abstractNum>
  <w:abstractNum w:abstractNumId="1">
    <w:nsid w:val="57FC9D0C"/>
    <w:multiLevelType w:val="singleLevel"/>
    <w:tmpl w:val="57FC9D0C"/>
    <w:lvl w:ilvl="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55A73"/>
    <w:rsid w:val="0000004E"/>
    <w:rsid w:val="00000C0B"/>
    <w:rsid w:val="000027E4"/>
    <w:rsid w:val="0001730E"/>
    <w:rsid w:val="00031423"/>
    <w:rsid w:val="00044002"/>
    <w:rsid w:val="00070456"/>
    <w:rsid w:val="00074B71"/>
    <w:rsid w:val="00091DB3"/>
    <w:rsid w:val="00096C4A"/>
    <w:rsid w:val="00097960"/>
    <w:rsid w:val="000B0527"/>
    <w:rsid w:val="000B6511"/>
    <w:rsid w:val="000D4AAD"/>
    <w:rsid w:val="000D5F73"/>
    <w:rsid w:val="000E5F22"/>
    <w:rsid w:val="00100708"/>
    <w:rsid w:val="00103CF8"/>
    <w:rsid w:val="0011404E"/>
    <w:rsid w:val="0012116A"/>
    <w:rsid w:val="0012437C"/>
    <w:rsid w:val="00125D6F"/>
    <w:rsid w:val="00133B83"/>
    <w:rsid w:val="0014509A"/>
    <w:rsid w:val="001469B4"/>
    <w:rsid w:val="001626CC"/>
    <w:rsid w:val="00163211"/>
    <w:rsid w:val="001751F3"/>
    <w:rsid w:val="00181545"/>
    <w:rsid w:val="001856CE"/>
    <w:rsid w:val="001C09B6"/>
    <w:rsid w:val="001C1E71"/>
    <w:rsid w:val="001E3197"/>
    <w:rsid w:val="001E7A68"/>
    <w:rsid w:val="001F0251"/>
    <w:rsid w:val="002072F5"/>
    <w:rsid w:val="002155AA"/>
    <w:rsid w:val="0021757F"/>
    <w:rsid w:val="002235C5"/>
    <w:rsid w:val="002470C4"/>
    <w:rsid w:val="0025022F"/>
    <w:rsid w:val="00261BB4"/>
    <w:rsid w:val="002633F4"/>
    <w:rsid w:val="00265049"/>
    <w:rsid w:val="0027055D"/>
    <w:rsid w:val="002911CC"/>
    <w:rsid w:val="00296876"/>
    <w:rsid w:val="002B10D1"/>
    <w:rsid w:val="002B3C0F"/>
    <w:rsid w:val="002C1BC3"/>
    <w:rsid w:val="002D0916"/>
    <w:rsid w:val="002D6975"/>
    <w:rsid w:val="002E24D8"/>
    <w:rsid w:val="002E4D4A"/>
    <w:rsid w:val="00301777"/>
    <w:rsid w:val="003135C8"/>
    <w:rsid w:val="00314286"/>
    <w:rsid w:val="003153EA"/>
    <w:rsid w:val="0031598C"/>
    <w:rsid w:val="00323128"/>
    <w:rsid w:val="0032742A"/>
    <w:rsid w:val="00335281"/>
    <w:rsid w:val="00336794"/>
    <w:rsid w:val="0034487A"/>
    <w:rsid w:val="00350506"/>
    <w:rsid w:val="00351719"/>
    <w:rsid w:val="00353171"/>
    <w:rsid w:val="0036117D"/>
    <w:rsid w:val="00375D4D"/>
    <w:rsid w:val="00381A47"/>
    <w:rsid w:val="003960AB"/>
    <w:rsid w:val="003A26B2"/>
    <w:rsid w:val="003B34E9"/>
    <w:rsid w:val="003B5979"/>
    <w:rsid w:val="003B77B9"/>
    <w:rsid w:val="003C1E06"/>
    <w:rsid w:val="003C3075"/>
    <w:rsid w:val="003C5242"/>
    <w:rsid w:val="003D27CD"/>
    <w:rsid w:val="003D4172"/>
    <w:rsid w:val="003E6D54"/>
    <w:rsid w:val="003F57F9"/>
    <w:rsid w:val="003F604A"/>
    <w:rsid w:val="003F6BFC"/>
    <w:rsid w:val="00413236"/>
    <w:rsid w:val="004133A8"/>
    <w:rsid w:val="0043380F"/>
    <w:rsid w:val="00440EF4"/>
    <w:rsid w:val="0044405A"/>
    <w:rsid w:val="00454A9A"/>
    <w:rsid w:val="00464E64"/>
    <w:rsid w:val="00466407"/>
    <w:rsid w:val="00483AB0"/>
    <w:rsid w:val="00490D2F"/>
    <w:rsid w:val="004A50B4"/>
    <w:rsid w:val="004C360A"/>
    <w:rsid w:val="004D486F"/>
    <w:rsid w:val="004D7562"/>
    <w:rsid w:val="004E2927"/>
    <w:rsid w:val="004E2A45"/>
    <w:rsid w:val="004F176B"/>
    <w:rsid w:val="004F48F7"/>
    <w:rsid w:val="004F4F50"/>
    <w:rsid w:val="004F678F"/>
    <w:rsid w:val="005071F9"/>
    <w:rsid w:val="005074A5"/>
    <w:rsid w:val="00507BA1"/>
    <w:rsid w:val="0051191F"/>
    <w:rsid w:val="0052322E"/>
    <w:rsid w:val="00533988"/>
    <w:rsid w:val="005442EA"/>
    <w:rsid w:val="00551F93"/>
    <w:rsid w:val="005809A4"/>
    <w:rsid w:val="005910A0"/>
    <w:rsid w:val="005943C1"/>
    <w:rsid w:val="005A4FF7"/>
    <w:rsid w:val="00612CA2"/>
    <w:rsid w:val="00627ACD"/>
    <w:rsid w:val="00632B05"/>
    <w:rsid w:val="00644756"/>
    <w:rsid w:val="006756F9"/>
    <w:rsid w:val="00690E6C"/>
    <w:rsid w:val="006A1E13"/>
    <w:rsid w:val="006D6BFC"/>
    <w:rsid w:val="006D768D"/>
    <w:rsid w:val="006E272D"/>
    <w:rsid w:val="006E7B3F"/>
    <w:rsid w:val="006F28AC"/>
    <w:rsid w:val="00706505"/>
    <w:rsid w:val="007636FF"/>
    <w:rsid w:val="00781D97"/>
    <w:rsid w:val="00782268"/>
    <w:rsid w:val="00792A11"/>
    <w:rsid w:val="007A100E"/>
    <w:rsid w:val="007C199B"/>
    <w:rsid w:val="007E446C"/>
    <w:rsid w:val="007E48AE"/>
    <w:rsid w:val="00800D18"/>
    <w:rsid w:val="00803808"/>
    <w:rsid w:val="00805529"/>
    <w:rsid w:val="00810F56"/>
    <w:rsid w:val="0082531F"/>
    <w:rsid w:val="00846EFF"/>
    <w:rsid w:val="00851C74"/>
    <w:rsid w:val="00855A73"/>
    <w:rsid w:val="00872456"/>
    <w:rsid w:val="00882B0F"/>
    <w:rsid w:val="008A333E"/>
    <w:rsid w:val="008B156B"/>
    <w:rsid w:val="0090645E"/>
    <w:rsid w:val="00924039"/>
    <w:rsid w:val="00932662"/>
    <w:rsid w:val="009451BB"/>
    <w:rsid w:val="00962926"/>
    <w:rsid w:val="00966D91"/>
    <w:rsid w:val="00984FF9"/>
    <w:rsid w:val="009A5C21"/>
    <w:rsid w:val="009A659C"/>
    <w:rsid w:val="009C0CE7"/>
    <w:rsid w:val="009C40D7"/>
    <w:rsid w:val="009C487B"/>
    <w:rsid w:val="009D5AD9"/>
    <w:rsid w:val="009E0098"/>
    <w:rsid w:val="009E3EEE"/>
    <w:rsid w:val="00A002D3"/>
    <w:rsid w:val="00A332EC"/>
    <w:rsid w:val="00A409CF"/>
    <w:rsid w:val="00A43C5D"/>
    <w:rsid w:val="00A43F6C"/>
    <w:rsid w:val="00A54E6E"/>
    <w:rsid w:val="00A934AB"/>
    <w:rsid w:val="00A95C16"/>
    <w:rsid w:val="00AB3210"/>
    <w:rsid w:val="00AD5239"/>
    <w:rsid w:val="00AD5CC1"/>
    <w:rsid w:val="00AE1781"/>
    <w:rsid w:val="00AF0889"/>
    <w:rsid w:val="00B45BBF"/>
    <w:rsid w:val="00B470A3"/>
    <w:rsid w:val="00B5031B"/>
    <w:rsid w:val="00B50E25"/>
    <w:rsid w:val="00B537E1"/>
    <w:rsid w:val="00B57510"/>
    <w:rsid w:val="00B64812"/>
    <w:rsid w:val="00B71D0B"/>
    <w:rsid w:val="00B72D1E"/>
    <w:rsid w:val="00B73ABF"/>
    <w:rsid w:val="00B83131"/>
    <w:rsid w:val="00B90490"/>
    <w:rsid w:val="00B96061"/>
    <w:rsid w:val="00BA0FB8"/>
    <w:rsid w:val="00BB2350"/>
    <w:rsid w:val="00BE216D"/>
    <w:rsid w:val="00BF313A"/>
    <w:rsid w:val="00C02556"/>
    <w:rsid w:val="00C0777B"/>
    <w:rsid w:val="00C235D3"/>
    <w:rsid w:val="00C27655"/>
    <w:rsid w:val="00C4539C"/>
    <w:rsid w:val="00C45B80"/>
    <w:rsid w:val="00C65184"/>
    <w:rsid w:val="00C716E2"/>
    <w:rsid w:val="00C7789A"/>
    <w:rsid w:val="00C778A6"/>
    <w:rsid w:val="00C87F24"/>
    <w:rsid w:val="00C9316A"/>
    <w:rsid w:val="00C96BF9"/>
    <w:rsid w:val="00CA465E"/>
    <w:rsid w:val="00CA55A4"/>
    <w:rsid w:val="00CA6547"/>
    <w:rsid w:val="00CA79C2"/>
    <w:rsid w:val="00CB36BC"/>
    <w:rsid w:val="00CD0570"/>
    <w:rsid w:val="00CE2975"/>
    <w:rsid w:val="00CE4782"/>
    <w:rsid w:val="00CE59DD"/>
    <w:rsid w:val="00CF1F54"/>
    <w:rsid w:val="00D10886"/>
    <w:rsid w:val="00D13738"/>
    <w:rsid w:val="00D24C70"/>
    <w:rsid w:val="00D25396"/>
    <w:rsid w:val="00D46AD9"/>
    <w:rsid w:val="00D51873"/>
    <w:rsid w:val="00D523E1"/>
    <w:rsid w:val="00D60CDB"/>
    <w:rsid w:val="00D61DF3"/>
    <w:rsid w:val="00D6659A"/>
    <w:rsid w:val="00D66703"/>
    <w:rsid w:val="00DA387A"/>
    <w:rsid w:val="00DA7C8D"/>
    <w:rsid w:val="00DB385A"/>
    <w:rsid w:val="00DB563D"/>
    <w:rsid w:val="00DB7C21"/>
    <w:rsid w:val="00DD20E7"/>
    <w:rsid w:val="00DD2F58"/>
    <w:rsid w:val="00DE4378"/>
    <w:rsid w:val="00DF0725"/>
    <w:rsid w:val="00E31CEA"/>
    <w:rsid w:val="00E349C5"/>
    <w:rsid w:val="00E609F2"/>
    <w:rsid w:val="00E714FD"/>
    <w:rsid w:val="00E72997"/>
    <w:rsid w:val="00E8478A"/>
    <w:rsid w:val="00E87762"/>
    <w:rsid w:val="00E91152"/>
    <w:rsid w:val="00E92C59"/>
    <w:rsid w:val="00EA2761"/>
    <w:rsid w:val="00EC16FB"/>
    <w:rsid w:val="00EC3FDD"/>
    <w:rsid w:val="00EC7EC5"/>
    <w:rsid w:val="00ED39B7"/>
    <w:rsid w:val="00EE411A"/>
    <w:rsid w:val="00EE51D9"/>
    <w:rsid w:val="00EF058D"/>
    <w:rsid w:val="00F04ECA"/>
    <w:rsid w:val="00F12106"/>
    <w:rsid w:val="00F70294"/>
    <w:rsid w:val="00F874DE"/>
    <w:rsid w:val="00FA08D7"/>
    <w:rsid w:val="00FB4B8C"/>
    <w:rsid w:val="00FC0390"/>
    <w:rsid w:val="00FD11D4"/>
    <w:rsid w:val="00FD173A"/>
    <w:rsid w:val="00FE018D"/>
    <w:rsid w:val="00FE5A3E"/>
    <w:rsid w:val="00FF098E"/>
    <w:rsid w:val="00FF1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B23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B2350"/>
    <w:rPr>
      <w:sz w:val="18"/>
      <w:szCs w:val="18"/>
    </w:rPr>
  </w:style>
  <w:style w:type="paragraph" w:styleId="a4">
    <w:name w:val="footer"/>
    <w:basedOn w:val="a"/>
    <w:link w:val="Char0"/>
    <w:uiPriority w:val="99"/>
    <w:semiHidden/>
    <w:unhideWhenUsed/>
    <w:rsid w:val="00BB235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B2350"/>
    <w:rPr>
      <w:sz w:val="18"/>
      <w:szCs w:val="18"/>
    </w:rPr>
  </w:style>
  <w:style w:type="paragraph" w:styleId="a5">
    <w:name w:val="Balloon Text"/>
    <w:basedOn w:val="a"/>
    <w:link w:val="Char1"/>
    <w:uiPriority w:val="99"/>
    <w:semiHidden/>
    <w:unhideWhenUsed/>
    <w:rsid w:val="00612CA2"/>
    <w:rPr>
      <w:sz w:val="18"/>
      <w:szCs w:val="18"/>
    </w:rPr>
  </w:style>
  <w:style w:type="character" w:customStyle="1" w:styleId="Char1">
    <w:name w:val="批注框文本 Char"/>
    <w:basedOn w:val="a0"/>
    <w:link w:val="a5"/>
    <w:uiPriority w:val="99"/>
    <w:semiHidden/>
    <w:rsid w:val="00612CA2"/>
    <w:rPr>
      <w:sz w:val="18"/>
      <w:szCs w:val="18"/>
    </w:rPr>
  </w:style>
  <w:style w:type="character" w:styleId="a6">
    <w:name w:val="annotation reference"/>
    <w:basedOn w:val="a0"/>
    <w:uiPriority w:val="99"/>
    <w:semiHidden/>
    <w:unhideWhenUsed/>
    <w:rsid w:val="00792A11"/>
    <w:rPr>
      <w:sz w:val="21"/>
      <w:szCs w:val="21"/>
    </w:rPr>
  </w:style>
  <w:style w:type="paragraph" w:styleId="a7">
    <w:name w:val="annotation text"/>
    <w:basedOn w:val="a"/>
    <w:link w:val="Char2"/>
    <w:uiPriority w:val="99"/>
    <w:semiHidden/>
    <w:unhideWhenUsed/>
    <w:rsid w:val="00792A11"/>
    <w:pPr>
      <w:jc w:val="left"/>
    </w:pPr>
  </w:style>
  <w:style w:type="character" w:customStyle="1" w:styleId="Char2">
    <w:name w:val="批注文字 Char"/>
    <w:basedOn w:val="a0"/>
    <w:link w:val="a7"/>
    <w:uiPriority w:val="99"/>
    <w:semiHidden/>
    <w:rsid w:val="00792A11"/>
  </w:style>
  <w:style w:type="paragraph" w:styleId="a8">
    <w:name w:val="annotation subject"/>
    <w:basedOn w:val="a7"/>
    <w:next w:val="a7"/>
    <w:link w:val="Char3"/>
    <w:uiPriority w:val="99"/>
    <w:semiHidden/>
    <w:unhideWhenUsed/>
    <w:rsid w:val="00792A11"/>
    <w:rPr>
      <w:b/>
      <w:bCs/>
    </w:rPr>
  </w:style>
  <w:style w:type="character" w:customStyle="1" w:styleId="Char3">
    <w:name w:val="批注主题 Char"/>
    <w:basedOn w:val="Char2"/>
    <w:link w:val="a8"/>
    <w:uiPriority w:val="99"/>
    <w:semiHidden/>
    <w:rsid w:val="00792A11"/>
    <w:rPr>
      <w:b/>
      <w:bCs/>
    </w:rPr>
  </w:style>
  <w:style w:type="paragraph" w:styleId="a9">
    <w:name w:val="Body Text"/>
    <w:basedOn w:val="a"/>
    <w:link w:val="Char4"/>
    <w:uiPriority w:val="99"/>
    <w:semiHidden/>
    <w:unhideWhenUsed/>
    <w:rsid w:val="00FF1049"/>
    <w:pPr>
      <w:spacing w:after="120"/>
    </w:pPr>
  </w:style>
  <w:style w:type="character" w:customStyle="1" w:styleId="Char4">
    <w:name w:val="正文文本 Char"/>
    <w:basedOn w:val="a0"/>
    <w:link w:val="a9"/>
    <w:uiPriority w:val="99"/>
    <w:semiHidden/>
    <w:rsid w:val="00FF1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15</Pages>
  <Words>831</Words>
  <Characters>4742</Characters>
  <Application>Microsoft Office Word</Application>
  <DocSecurity>0</DocSecurity>
  <Lines>39</Lines>
  <Paragraphs>11</Paragraphs>
  <ScaleCrop>false</ScaleCrop>
  <Company>Lenovo (BeiJing) Limited</Company>
  <LinksUpToDate>false</LinksUpToDate>
  <CharactersWithSpaces>5562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240</cp:revision>
  <dcterms:created xsi:type="dcterms:W3CDTF">2016-11-07T06:19:00Z</dcterms:created>
  <dcterms:modified xsi:type="dcterms:W3CDTF">2017-08-24T07:31:00Z</dcterms:modified>
</cp:coreProperties>
</file>